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49777" w14:textId="77777777" w:rsidR="000A5C25" w:rsidRPr="000A5C25" w:rsidRDefault="000A5C25" w:rsidP="000A5C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A34A3" wp14:editId="47924EB8">
                <wp:simplePos x="0" y="0"/>
                <wp:positionH relativeFrom="column">
                  <wp:posOffset>4724400</wp:posOffset>
                </wp:positionH>
                <wp:positionV relativeFrom="paragraph">
                  <wp:posOffset>-206375</wp:posOffset>
                </wp:positionV>
                <wp:extent cx="15430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A77D6" w14:textId="77777777" w:rsidR="00107ACF" w:rsidRDefault="00107ACF">
                            <w:r>
                              <w:t>ATTACHMENT 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3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-16.25pt;width:121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" fillcolor="white [3201]" strokecolor="white [3212]" strokeweight=".5pt">
                <v:textbox>
                  <w:txbxContent>
                    <w:p w14:paraId="60CA77D6" w14:textId="77777777" w:rsidR="00107ACF" w:rsidRDefault="00107ACF">
                      <w:r>
                        <w:t>ATTACHMENT D1</w:t>
                      </w:r>
                    </w:p>
                  </w:txbxContent>
                </v:textbox>
              </v:shape>
            </w:pict>
          </mc:Fallback>
        </mc:AlternateContent>
      </w:r>
      <w:r w:rsidRPr="000A5C25">
        <w:rPr>
          <w:rFonts w:ascii="Times New Roman" w:eastAsia="Times New Roman" w:hAnsi="Times New Roman" w:cs="Times New Roman"/>
          <w:i/>
          <w:sz w:val="28"/>
          <w:szCs w:val="28"/>
        </w:rPr>
        <w:t>SCHOOL LETTERHEAD</w:t>
      </w:r>
    </w:p>
    <w:p w14:paraId="30B36761" w14:textId="77777777" w:rsidR="000A5C25" w:rsidRP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91C216" w14:textId="4FFB979C" w:rsidR="000A5C25" w:rsidRPr="000A5C25" w:rsidRDefault="000A5C25" w:rsidP="000A5C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0A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0A5C25">
        <w:rPr>
          <w:rFonts w:ascii="Times New Roman" w:eastAsia="Times New Roman" w:hAnsi="Times New Roman" w:cs="Times New Roman"/>
          <w:sz w:val="24"/>
          <w:szCs w:val="24"/>
        </w:rPr>
        <w:tab/>
      </w:r>
      <w:r w:rsidR="00A72D87">
        <w:rPr>
          <w:rFonts w:ascii="Batang" w:hAnsi="Batang" w:cs="Batang" w:hint="eastAsia"/>
          <w:i/>
          <w:sz w:val="24"/>
          <w:szCs w:val="24"/>
          <w:lang w:eastAsia="ko-KR"/>
        </w:rPr>
        <w:t>날짜</w:t>
      </w:r>
      <w:r w:rsidRPr="000A5C25">
        <w:rPr>
          <w:rFonts w:ascii="Times New Roman" w:eastAsia="Times New Roman" w:hAnsi="Times New Roman" w:cs="Times New Roman"/>
          <w:i/>
          <w:sz w:val="24"/>
          <w:szCs w:val="24"/>
        </w:rPr>
        <w:t>, 2018</w:t>
      </w:r>
    </w:p>
    <w:p w14:paraId="0BCFBBA2" w14:textId="543950D3" w:rsidR="000A5C25" w:rsidRPr="000A5C25" w:rsidRDefault="000245A3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친애하는 학생 및 부모/보호자께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B5DF039" w14:textId="77777777" w:rsidR="000A5C25" w:rsidRPr="000A5C25" w:rsidRDefault="000A5C25" w:rsidP="000A5C25">
      <w:pPr>
        <w:rPr>
          <w:rFonts w:ascii="Times New Roman" w:eastAsia="Calibri" w:hAnsi="Times New Roman" w:cs="Times New Roman"/>
          <w:sz w:val="24"/>
          <w:szCs w:val="24"/>
        </w:rPr>
      </w:pPr>
    </w:p>
    <w:p w14:paraId="1DD5814B" w14:textId="03800E4E" w:rsidR="000A5C25" w:rsidRPr="000A5C25" w:rsidRDefault="000245A3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본 서신은 로스앤젤레스 통합교육구</w:t>
      </w:r>
      <w:r w:rsidR="007415DE" w:rsidRPr="000A5C25">
        <w:rPr>
          <w:rFonts w:ascii="Times New Roman" w:eastAsia="Calibri" w:hAnsi="Times New Roman" w:cs="Times New Roman"/>
          <w:sz w:val="24"/>
          <w:szCs w:val="24"/>
        </w:rPr>
        <w:t>(LAUSD)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의 </w:t>
      </w:r>
      <w:r w:rsidR="007415DE">
        <w:rPr>
          <w:rFonts w:ascii="Batang" w:hAnsi="Batang" w:cs="Batang" w:hint="eastAsia"/>
          <w:sz w:val="24"/>
          <w:szCs w:val="24"/>
          <w:lang w:eastAsia="ko-KR"/>
        </w:rPr>
        <w:t>고등학교 배정 방침에 대해 알려 드리기 위한 것입니다</w:t>
      </w:r>
      <w:r w:rsidR="007415DE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. </w:t>
      </w:r>
      <w:r w:rsidR="007415DE">
        <w:rPr>
          <w:rFonts w:ascii="Batang" w:hAnsi="Batang" w:cs="Batang" w:hint="eastAsia"/>
          <w:sz w:val="24"/>
          <w:szCs w:val="24"/>
          <w:lang w:eastAsia="ko-KR"/>
        </w:rPr>
        <w:t xml:space="preserve">교육구는 학생들의 다양한 필요와 관심을 충족시키기 위해 패스웨이라고 불리는 일련의 수학 과정을 제공합니다. </w:t>
      </w:r>
      <w:r w:rsidR="007415DE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9 </w:t>
      </w:r>
      <w:r w:rsidR="007415DE">
        <w:rPr>
          <w:rFonts w:ascii="Batang" w:hAnsi="Batang" w:cs="Batang" w:hint="eastAsia"/>
          <w:sz w:val="24"/>
          <w:szCs w:val="24"/>
          <w:lang w:eastAsia="ko-KR"/>
        </w:rPr>
        <w:t>학년생의 대부분은 커먼 코어 대수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415DE">
        <w:rPr>
          <w:rFonts w:ascii="Batang" w:hAnsi="Batang" w:cs="Batang" w:hint="eastAsia"/>
          <w:sz w:val="24"/>
          <w:szCs w:val="24"/>
          <w:lang w:eastAsia="ko-KR"/>
        </w:rPr>
        <w:t xml:space="preserve">과정에 등록됩니다. 중학교에서 속성 프로그램에 참여한 학생들은 9 학년에서 기하학 또는 대수 2에 등록됩니다. </w:t>
      </w:r>
    </w:p>
    <w:p w14:paraId="22CDD1C5" w14:textId="59EB3C17" w:rsidR="000A5C25" w:rsidRPr="000A5C25" w:rsidRDefault="00AA142F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 xml:space="preserve">고교로 진학하는 학생들에게 고등학교에서 이수하는 상급 수학 과목을 성공적으로 이수하는데 필요한 강력한 기반을 제공하기위해 고안된 엄격한 수학 수업을 경험하게 하는 것이 본 교육구의 목표입니다. </w:t>
      </w:r>
      <w:r w:rsidR="007E397E">
        <w:rPr>
          <w:rFonts w:ascii="Batang" w:hAnsi="Batang" w:cs="Batang" w:hint="eastAsia"/>
          <w:sz w:val="24"/>
          <w:szCs w:val="24"/>
          <w:lang w:eastAsia="ko-KR"/>
        </w:rPr>
        <w:t>대수</w:t>
      </w:r>
      <w:r w:rsidR="007E397E">
        <w:rPr>
          <w:rFonts w:ascii="Times New Roman" w:eastAsia="Calibri" w:hAnsi="Times New Roman" w:cs="Times New Roman"/>
          <w:sz w:val="24"/>
          <w:szCs w:val="24"/>
        </w:rPr>
        <w:t xml:space="preserve"> I, </w:t>
      </w:r>
      <w:r w:rsidR="007E397E">
        <w:rPr>
          <w:rFonts w:ascii="Batang" w:hAnsi="Batang" w:cs="Batang" w:hint="eastAsia"/>
          <w:sz w:val="24"/>
          <w:szCs w:val="24"/>
          <w:lang w:eastAsia="ko-KR"/>
        </w:rPr>
        <w:t>기하학</w:t>
      </w:r>
      <w:r w:rsidR="007E39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397E">
        <w:rPr>
          <w:rFonts w:ascii="Batang" w:hAnsi="Batang" w:cs="Batang" w:hint="eastAsia"/>
          <w:sz w:val="24"/>
          <w:szCs w:val="24"/>
          <w:lang w:eastAsia="ko-KR"/>
        </w:rPr>
        <w:t>대수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II </w:t>
      </w:r>
      <w:r w:rsidR="007E397E">
        <w:rPr>
          <w:rFonts w:ascii="Batang" w:hAnsi="Batang" w:cs="Batang" w:hint="eastAsia"/>
          <w:sz w:val="24"/>
          <w:szCs w:val="24"/>
          <w:lang w:eastAsia="ko-KR"/>
        </w:rPr>
        <w:t xml:space="preserve">및 4년차 수학 과정을 포함하는 고교 패스웨이에 추가하여, 일부 학생들은 고교 수학 과정을 속성화하는것이 적절하다고 인식합니다. 그러나, 속성 패스웨이의 강도 때문에, 교육구에서는 수학 기초가 강한 학생들로서 같은 학년도에서 2 개의 수학 수업을 받을 수 있는 엄격한 학생들에게만 속성 과정을 고려하도록 권장합니다. </w:t>
      </w:r>
    </w:p>
    <w:p w14:paraId="4CF53CE5" w14:textId="31CA153B" w:rsidR="000A5C25" w:rsidRPr="000A5C25" w:rsidRDefault="00A72D87" w:rsidP="000A5C25">
      <w:pPr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>
        <w:rPr>
          <w:rFonts w:ascii="Batang" w:hAnsi="Batang" w:cs="Batang" w:hint="eastAsia"/>
          <w:b/>
          <w:sz w:val="24"/>
          <w:szCs w:val="24"/>
          <w:lang w:eastAsia="ko-KR"/>
        </w:rPr>
        <w:t>고교 속성 옵션</w:t>
      </w:r>
      <w:r w:rsidR="00455352">
        <w:rPr>
          <w:rFonts w:ascii="Times New Roman" w:eastAsia="Calibri" w:hAnsi="Times New Roman" w:cs="Times New Roman" w:hint="eastAsia"/>
          <w:b/>
          <w:sz w:val="24"/>
          <w:szCs w:val="24"/>
          <w:lang w:eastAsia="ko-KR"/>
        </w:rPr>
        <w:t xml:space="preserve"> </w:t>
      </w:r>
    </w:p>
    <w:p w14:paraId="772DFE38" w14:textId="04D4616A" w:rsidR="000A5C25" w:rsidRPr="000A5C25" w:rsidRDefault="00455352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교육구는 다음의 고교 속성 옵션을 제공합니다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AC1FCF" w14:textId="502ACF1F" w:rsidR="000A5C25" w:rsidRDefault="00455352" w:rsidP="000A5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5352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9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학년에서 커먼 코어</w:t>
      </w:r>
      <w:r w:rsidR="000A5C25" w:rsidRPr="00455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(C.C.)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기하학</w:t>
      </w:r>
      <w:r w:rsidR="000A5C25" w:rsidRPr="00455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352">
        <w:rPr>
          <w:rFonts w:ascii="Batang" w:hAnsi="Batang" w:cs="Batang" w:hint="eastAsia"/>
          <w:b/>
          <w:i/>
          <w:sz w:val="24"/>
          <w:szCs w:val="24"/>
          <w:lang w:eastAsia="ko-KR"/>
        </w:rPr>
        <w:t>그리고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 C.C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대수</w:t>
      </w:r>
      <w:r w:rsidR="000A5C25" w:rsidRPr="00455352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를 </w:t>
      </w:r>
      <w:r w:rsidR="0023637C">
        <w:rPr>
          <w:rFonts w:ascii="Batang" w:hAnsi="Batang" w:cs="Batang" w:hint="eastAsia"/>
          <w:sz w:val="24"/>
          <w:szCs w:val="24"/>
          <w:lang w:eastAsia="ko-KR"/>
        </w:rPr>
        <w:t>이수합니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다. 이 옵션을 선택하려면, </w:t>
      </w:r>
      <w:r w:rsidR="000A5C25" w:rsidRPr="00455352">
        <w:rPr>
          <w:rFonts w:ascii="Times New Roman" w:eastAsia="Calibri" w:hAnsi="Times New Roman" w:cs="Times New Roman"/>
          <w:sz w:val="24"/>
          <w:szCs w:val="24"/>
        </w:rPr>
        <w:t xml:space="preserve">C.C.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수학</w:t>
      </w:r>
      <w:r w:rsidR="000A5C25" w:rsidRPr="00455352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에서 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“B”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또는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 “A” </w:t>
      </w:r>
      <w:r w:rsidR="000A5C25" w:rsidRPr="00455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성적을 취득하고 그 학생의 8학년 스마터 발란스트 수학 결과가 </w:t>
      </w:r>
      <w:r w:rsidRPr="00455352">
        <w:rPr>
          <w:rFonts w:ascii="Batang" w:hAnsi="Batang" w:cs="Batang"/>
          <w:sz w:val="24"/>
          <w:szCs w:val="24"/>
          <w:lang w:eastAsia="ko-KR"/>
        </w:rPr>
        <w:t>“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학습기준 달성</w:t>
      </w:r>
      <w:r w:rsidRPr="00455352">
        <w:rPr>
          <w:rFonts w:ascii="Batang" w:hAnsi="Batang" w:cs="Batang"/>
          <w:sz w:val="24"/>
          <w:szCs w:val="24"/>
          <w:lang w:eastAsia="ko-KR"/>
        </w:rPr>
        <w:t>”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 또는 </w:t>
      </w:r>
      <w:r w:rsidRPr="00455352">
        <w:rPr>
          <w:rFonts w:ascii="Batang" w:hAnsi="Batang" w:cs="Batang"/>
          <w:sz w:val="24"/>
          <w:szCs w:val="24"/>
          <w:lang w:eastAsia="ko-KR"/>
        </w:rPr>
        <w:t>“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학습기준 초과 달성</w:t>
      </w:r>
      <w:r w:rsidRPr="00455352">
        <w:rPr>
          <w:rFonts w:ascii="Batang" w:hAnsi="Batang" w:cs="Batang"/>
          <w:sz w:val="24"/>
          <w:szCs w:val="24"/>
          <w:lang w:eastAsia="ko-KR"/>
        </w:rPr>
        <w:t>”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을 받아야 하며 이는 최소 필수조건입니다. </w:t>
      </w:r>
    </w:p>
    <w:p w14:paraId="1070007A" w14:textId="77777777" w:rsidR="00455352" w:rsidRPr="00455352" w:rsidRDefault="00455352" w:rsidP="0045535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B4D21F7" w14:textId="3670C4CB" w:rsidR="000A5C25" w:rsidRPr="00455352" w:rsidRDefault="00455352" w:rsidP="000A5C25">
      <w:pPr>
        <w:ind w:left="720"/>
        <w:contextualSpacing/>
        <w:rPr>
          <w:rFonts w:ascii="Batang" w:hAnsi="Batang" w:cs="Batang"/>
          <w:sz w:val="24"/>
          <w:szCs w:val="24"/>
          <w:lang w:eastAsia="ko-KR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또는</w:t>
      </w:r>
    </w:p>
    <w:p w14:paraId="691CCB6F" w14:textId="77777777"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0B53ED7" w14:textId="27D1A758" w:rsidR="000A5C25" w:rsidRPr="000A5C25" w:rsidRDefault="00B8488E" w:rsidP="000A5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>10</w:t>
      </w:r>
      <w:r>
        <w:rPr>
          <w:rFonts w:ascii="Batang" w:hAnsi="Batang" w:cs="Batang" w:hint="eastAsia"/>
          <w:sz w:val="24"/>
          <w:szCs w:val="24"/>
          <w:lang w:eastAsia="ko-KR"/>
        </w:rPr>
        <w:t>학년에서 기하학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Batang" w:hAnsi="Batang" w:cs="Batang" w:hint="eastAsia"/>
          <w:b/>
          <w:i/>
          <w:sz w:val="24"/>
          <w:szCs w:val="24"/>
          <w:lang w:eastAsia="ko-KR"/>
        </w:rPr>
        <w:t>그리고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Batang" w:hAnsi="Batang" w:cs="Batang" w:hint="eastAsia"/>
          <w:sz w:val="24"/>
          <w:szCs w:val="24"/>
          <w:lang w:eastAsia="ko-KR"/>
        </w:rPr>
        <w:t>대수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를 </w:t>
      </w:r>
      <w:r w:rsidR="0023637C">
        <w:rPr>
          <w:rFonts w:ascii="Batang" w:hAnsi="Batang" w:cs="Batang" w:hint="eastAsia"/>
          <w:sz w:val="24"/>
          <w:szCs w:val="24"/>
          <w:lang w:eastAsia="ko-KR"/>
        </w:rPr>
        <w:t>이수합니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다. 이 옵션을 선택하려면, 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C.C. </w:t>
      </w:r>
      <w:r>
        <w:rPr>
          <w:rFonts w:ascii="Batang" w:hAnsi="Batang" w:cs="Batang" w:hint="eastAsia"/>
          <w:sz w:val="24"/>
          <w:szCs w:val="24"/>
          <w:lang w:eastAsia="ko-KR"/>
        </w:rPr>
        <w:t>대수</w:t>
      </w:r>
      <w:r w:rsidRPr="000A5C25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에서 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B”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또는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 “A” 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성적을 취득하고 그 학생의 8학년 스마터 발란스트 수학 결과가 </w:t>
      </w:r>
      <w:r w:rsidRPr="00455352">
        <w:rPr>
          <w:rFonts w:ascii="Batang" w:hAnsi="Batang" w:cs="Batang"/>
          <w:sz w:val="24"/>
          <w:szCs w:val="24"/>
          <w:lang w:eastAsia="ko-KR"/>
        </w:rPr>
        <w:t>“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학습기준 달성</w:t>
      </w:r>
      <w:r w:rsidRPr="00455352">
        <w:rPr>
          <w:rFonts w:ascii="Batang" w:hAnsi="Batang" w:cs="Batang"/>
          <w:sz w:val="24"/>
          <w:szCs w:val="24"/>
          <w:lang w:eastAsia="ko-KR"/>
        </w:rPr>
        <w:t>”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 또는 </w:t>
      </w:r>
      <w:r w:rsidRPr="00455352">
        <w:rPr>
          <w:rFonts w:ascii="Batang" w:hAnsi="Batang" w:cs="Batang"/>
          <w:sz w:val="24"/>
          <w:szCs w:val="24"/>
          <w:lang w:eastAsia="ko-KR"/>
        </w:rPr>
        <w:t>“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학습기준 초과 달성</w:t>
      </w:r>
      <w:r w:rsidRPr="00455352">
        <w:rPr>
          <w:rFonts w:ascii="Batang" w:hAnsi="Batang" w:cs="Batang"/>
          <w:sz w:val="24"/>
          <w:szCs w:val="24"/>
          <w:lang w:eastAsia="ko-KR"/>
        </w:rPr>
        <w:t>”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을 받아야 하며 이는 최소 필수조건입니다. </w:t>
      </w:r>
    </w:p>
    <w:p w14:paraId="14386598" w14:textId="77777777"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A5C2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529E477E" w14:textId="21DBA51E" w:rsidR="000A5C25" w:rsidRPr="000A5C25" w:rsidRDefault="00B8488E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>2</w:t>
      </w:r>
      <w:r>
        <w:rPr>
          <w:rFonts w:ascii="Batang" w:hAnsi="Batang" w:cs="Batang" w:hint="eastAsia"/>
          <w:sz w:val="24"/>
          <w:szCs w:val="24"/>
          <w:lang w:eastAsia="ko-KR"/>
        </w:rPr>
        <w:t>년 동안 대수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I,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기하학 그리고 대수 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II </w:t>
      </w:r>
      <w:r>
        <w:rPr>
          <w:rFonts w:ascii="Batang" w:hAnsi="Batang" w:cs="Batang" w:hint="eastAsia"/>
          <w:sz w:val="24"/>
          <w:szCs w:val="24"/>
          <w:lang w:eastAsia="ko-KR"/>
        </w:rPr>
        <w:t>를 성공적으로 이수한 학생들은 11학년과 12 학년에서 상급 수학을 선택할 수 있습니다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298D5C" w14:textId="77777777"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E20BB11" w14:textId="6B20A5C5" w:rsidR="000A5C25" w:rsidRPr="000A5C25" w:rsidRDefault="004F2059" w:rsidP="000A5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lastRenderedPageBreak/>
        <w:t>속성 과정을 하기로 선택했지만, 옵션 1 또는 2를 선택하지 않은 학생은 세 번째 옵션 즉 11학년에서 대수</w:t>
      </w:r>
      <w:r w:rsidRPr="000A5C25">
        <w:rPr>
          <w:rFonts w:ascii="Times New Roman" w:eastAsia="Calibri" w:hAnsi="Times New Roman" w:cs="Times New Roman"/>
          <w:sz w:val="24"/>
          <w:szCs w:val="24"/>
        </w:rPr>
        <w:t>II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를 택하는 대신 아너스 상급 수학을 선택할 수 있습니다. </w:t>
      </w:r>
    </w:p>
    <w:p w14:paraId="28B5614E" w14:textId="77777777"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162B6EA" w14:textId="71BBCFED" w:rsidR="000A5C25" w:rsidRPr="008316CD" w:rsidRDefault="008316CD" w:rsidP="00E1201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아너스 상급 수학의 자격 조건으로 커먼 코어 대수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Batang" w:hAnsi="Batang" w:cs="Batang" w:hint="eastAsia"/>
          <w:b/>
          <w:i/>
          <w:sz w:val="24"/>
          <w:szCs w:val="24"/>
          <w:lang w:eastAsia="ko-KR"/>
        </w:rPr>
        <w:t>그리고</w:t>
      </w:r>
      <w:r>
        <w:rPr>
          <w:rFonts w:ascii="Times New Roman" w:eastAsia="Calibri" w:hAnsi="Times New Roman" w:cs="Times New Roman" w:hint="eastAsia"/>
          <w:b/>
          <w:i/>
          <w:sz w:val="24"/>
          <w:szCs w:val="24"/>
          <w:lang w:eastAsia="ko-KR"/>
        </w:rPr>
        <w:t xml:space="preserve">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기하학에서 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B”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또는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 “A” 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성적을 취득</w:t>
      </w:r>
      <w:r>
        <w:rPr>
          <w:rFonts w:ascii="Batang" w:hAnsi="Batang" w:cs="Batang" w:hint="eastAsia"/>
          <w:sz w:val="24"/>
          <w:szCs w:val="24"/>
          <w:lang w:eastAsia="ko-KR"/>
        </w:rPr>
        <w:t>할 것을 권장합니다.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 xml:space="preserve"> </w:t>
      </w:r>
    </w:p>
    <w:p w14:paraId="53101715" w14:textId="77777777"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B5265EF" w14:textId="495DC612" w:rsidR="000A5C25" w:rsidRPr="000A5C25" w:rsidRDefault="008316CD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학부모/보호자는 학생이 최소 권장 필수조건에 해당되지 않는다고 하더라도 속성 과정에 자녀를 배치하도록 선택할 수 있습니다.</w:t>
      </w:r>
    </w:p>
    <w:p w14:paraId="131D4B7B" w14:textId="77777777" w:rsidR="000A5C25" w:rsidRPr="000A5C25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5E5765D" w14:textId="77777777" w:rsidR="000A5C25" w:rsidRPr="000A5C25" w:rsidRDefault="000A5C25" w:rsidP="000A5C2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5C25">
        <w:rPr>
          <w:rFonts w:ascii="Times New Roman" w:eastAsia="Calibri" w:hAnsi="Times New Roman" w:cs="Times New Roman"/>
          <w:sz w:val="24"/>
          <w:szCs w:val="24"/>
        </w:rPr>
        <w:t>*</w:t>
      </w:r>
      <w:r w:rsidR="008609DD">
        <w:rPr>
          <w:rFonts w:ascii="Batang" w:hAnsi="Batang" w:cs="Batang" w:hint="eastAsia"/>
          <w:b/>
          <w:sz w:val="24"/>
          <w:szCs w:val="24"/>
          <w:lang w:eastAsia="ko-KR"/>
        </w:rPr>
        <w:t>샘플 고교 속성 패스웨이 옵션들</w:t>
      </w:r>
      <w:r w:rsidRPr="000A5C2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143"/>
        <w:gridCol w:w="1890"/>
        <w:gridCol w:w="1710"/>
        <w:gridCol w:w="1620"/>
        <w:gridCol w:w="1350"/>
      </w:tblGrid>
      <w:tr w:rsidR="000A5C25" w:rsidRPr="000A5C25" w14:paraId="1E910465" w14:textId="77777777" w:rsidTr="00FE78E0">
        <w:tc>
          <w:tcPr>
            <w:tcW w:w="2007" w:type="dxa"/>
            <w:shd w:val="clear" w:color="auto" w:fill="D9D9D9"/>
          </w:tcPr>
          <w:p w14:paraId="2EFAAEF8" w14:textId="77777777" w:rsidR="000A5C25" w:rsidRPr="00BB191B" w:rsidRDefault="00BB191B" w:rsidP="000A5C25">
            <w:pPr>
              <w:jc w:val="center"/>
              <w:rPr>
                <w:rFonts w:ascii="Batang" w:hAnsi="Batang" w:cs="Batang"/>
                <w:b/>
                <w:sz w:val="24"/>
                <w:szCs w:val="24"/>
                <w:lang w:eastAsia="ko-KR"/>
              </w:rPr>
            </w:pPr>
            <w:r>
              <w:rPr>
                <w:rFonts w:ascii="Batang" w:hAnsi="Batang" w:cs="Batang" w:hint="eastAsia"/>
                <w:b/>
                <w:sz w:val="24"/>
                <w:szCs w:val="24"/>
                <w:lang w:eastAsia="ko-KR"/>
              </w:rPr>
              <w:t>학년 수준</w:t>
            </w:r>
          </w:p>
        </w:tc>
        <w:tc>
          <w:tcPr>
            <w:tcW w:w="1143" w:type="dxa"/>
            <w:shd w:val="clear" w:color="auto" w:fill="D9D9D9"/>
          </w:tcPr>
          <w:p w14:paraId="62172A1F" w14:textId="77777777" w:rsidR="000A5C25" w:rsidRPr="00BB191B" w:rsidRDefault="000A5C25" w:rsidP="000A5C25">
            <w:pPr>
              <w:jc w:val="center"/>
              <w:rPr>
                <w:rFonts w:ascii="Batang" w:hAnsi="Batang" w:cs="Batang"/>
                <w:b/>
                <w:sz w:val="24"/>
                <w:szCs w:val="24"/>
                <w:lang w:eastAsia="ko-KR"/>
              </w:rPr>
            </w:pPr>
            <w:r w:rsidRPr="000A5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BB191B">
              <w:rPr>
                <w:rFonts w:ascii="Times New Roman" w:eastAsia="Calibri" w:hAnsi="Times New Roman" w:cs="Times New Roman" w:hint="eastAsia"/>
                <w:b/>
                <w:sz w:val="24"/>
                <w:szCs w:val="24"/>
                <w:lang w:eastAsia="ko-KR"/>
              </w:rPr>
              <w:t xml:space="preserve"> </w:t>
            </w:r>
            <w:r w:rsidR="00BB191B">
              <w:rPr>
                <w:rFonts w:ascii="Batang" w:hAnsi="Batang" w:cs="Batang" w:hint="eastAsia"/>
                <w:b/>
                <w:sz w:val="24"/>
                <w:szCs w:val="24"/>
                <w:lang w:eastAsia="ko-KR"/>
              </w:rPr>
              <w:t>학년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14:paraId="2DB7D2C9" w14:textId="77777777" w:rsidR="000A5C25" w:rsidRPr="00BB191B" w:rsidRDefault="000A5C25" w:rsidP="000A5C25">
            <w:pPr>
              <w:jc w:val="center"/>
              <w:rPr>
                <w:rFonts w:ascii="Batang" w:hAnsi="Batang" w:cs="Batang"/>
                <w:b/>
                <w:sz w:val="24"/>
                <w:szCs w:val="24"/>
                <w:lang w:eastAsia="ko-KR"/>
              </w:rPr>
            </w:pPr>
            <w:r w:rsidRPr="000A5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BB191B">
              <w:rPr>
                <w:rFonts w:ascii="Times New Roman" w:eastAsia="Calibri" w:hAnsi="Times New Roman" w:cs="Times New Roman" w:hint="eastAsia"/>
                <w:b/>
                <w:sz w:val="24"/>
                <w:szCs w:val="24"/>
                <w:lang w:eastAsia="ko-KR"/>
              </w:rPr>
              <w:t xml:space="preserve"> </w:t>
            </w:r>
            <w:r w:rsidR="00BB191B">
              <w:rPr>
                <w:rFonts w:ascii="Batang" w:hAnsi="Batang" w:cs="Batang" w:hint="eastAsia"/>
                <w:b/>
                <w:sz w:val="24"/>
                <w:szCs w:val="24"/>
                <w:lang w:eastAsia="ko-KR"/>
              </w:rPr>
              <w:t>학년</w:t>
            </w:r>
          </w:p>
        </w:tc>
        <w:tc>
          <w:tcPr>
            <w:tcW w:w="1710" w:type="dxa"/>
            <w:shd w:val="clear" w:color="auto" w:fill="D9D9D9"/>
          </w:tcPr>
          <w:p w14:paraId="001E359A" w14:textId="77777777" w:rsidR="000A5C25" w:rsidRPr="00BB191B" w:rsidRDefault="000A5C25" w:rsidP="000A5C25">
            <w:pPr>
              <w:jc w:val="center"/>
              <w:rPr>
                <w:rFonts w:ascii="Batang" w:hAnsi="Batang" w:cs="Batang"/>
                <w:b/>
                <w:sz w:val="24"/>
                <w:szCs w:val="24"/>
                <w:lang w:eastAsia="ko-KR"/>
              </w:rPr>
            </w:pPr>
            <w:r w:rsidRPr="000A5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BB191B">
              <w:rPr>
                <w:rFonts w:ascii="Times New Roman" w:eastAsia="Calibri" w:hAnsi="Times New Roman" w:cs="Times New Roman" w:hint="eastAsia"/>
                <w:b/>
                <w:sz w:val="24"/>
                <w:szCs w:val="24"/>
                <w:lang w:eastAsia="ko-KR"/>
              </w:rPr>
              <w:t xml:space="preserve"> </w:t>
            </w:r>
            <w:r w:rsidR="00BB191B">
              <w:rPr>
                <w:rFonts w:ascii="Batang" w:hAnsi="Batang" w:cs="Batang" w:hint="eastAsia"/>
                <w:b/>
                <w:sz w:val="24"/>
                <w:szCs w:val="24"/>
                <w:lang w:eastAsia="ko-KR"/>
              </w:rPr>
              <w:t>학년</w:t>
            </w:r>
          </w:p>
        </w:tc>
        <w:tc>
          <w:tcPr>
            <w:tcW w:w="1620" w:type="dxa"/>
            <w:shd w:val="clear" w:color="auto" w:fill="D9D9D9"/>
          </w:tcPr>
          <w:p w14:paraId="21FAFA7D" w14:textId="77777777" w:rsidR="000A5C25" w:rsidRPr="00BB191B" w:rsidRDefault="000A5C25" w:rsidP="000A5C25">
            <w:pPr>
              <w:jc w:val="center"/>
              <w:rPr>
                <w:rFonts w:ascii="Batang" w:hAnsi="Batang" w:cs="Batang"/>
                <w:b/>
                <w:sz w:val="24"/>
                <w:szCs w:val="24"/>
                <w:lang w:eastAsia="ko-KR"/>
              </w:rPr>
            </w:pPr>
            <w:r w:rsidRPr="000A5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BB191B">
              <w:rPr>
                <w:rFonts w:ascii="Times New Roman" w:eastAsia="Calibri" w:hAnsi="Times New Roman" w:cs="Times New Roman" w:hint="eastAsia"/>
                <w:b/>
                <w:sz w:val="24"/>
                <w:szCs w:val="24"/>
                <w:lang w:eastAsia="ko-KR"/>
              </w:rPr>
              <w:t xml:space="preserve"> </w:t>
            </w:r>
            <w:r w:rsidR="00BB191B">
              <w:rPr>
                <w:rFonts w:ascii="Batang" w:hAnsi="Batang" w:cs="Batang" w:hint="eastAsia"/>
                <w:b/>
                <w:sz w:val="24"/>
                <w:szCs w:val="24"/>
                <w:lang w:eastAsia="ko-KR"/>
              </w:rPr>
              <w:t>학년</w:t>
            </w:r>
          </w:p>
        </w:tc>
        <w:tc>
          <w:tcPr>
            <w:tcW w:w="1350" w:type="dxa"/>
            <w:shd w:val="clear" w:color="auto" w:fill="D9D9D9"/>
          </w:tcPr>
          <w:p w14:paraId="346840F7" w14:textId="77777777" w:rsidR="000A5C25" w:rsidRPr="00BB191B" w:rsidRDefault="000A5C25" w:rsidP="000A5C25">
            <w:pPr>
              <w:jc w:val="center"/>
              <w:rPr>
                <w:rFonts w:ascii="Batang" w:hAnsi="Batang" w:cs="Batang"/>
                <w:b/>
                <w:sz w:val="24"/>
                <w:szCs w:val="24"/>
                <w:lang w:eastAsia="ko-KR"/>
              </w:rPr>
            </w:pPr>
            <w:r w:rsidRPr="000A5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BB191B">
              <w:rPr>
                <w:rFonts w:ascii="Times New Roman" w:eastAsia="Calibri" w:hAnsi="Times New Roman" w:cs="Times New Roman" w:hint="eastAsia"/>
                <w:b/>
                <w:sz w:val="24"/>
                <w:szCs w:val="24"/>
                <w:lang w:eastAsia="ko-KR"/>
              </w:rPr>
              <w:t xml:space="preserve"> </w:t>
            </w:r>
            <w:r w:rsidR="00BB191B">
              <w:rPr>
                <w:rFonts w:ascii="Batang" w:hAnsi="Batang" w:cs="Batang" w:hint="eastAsia"/>
                <w:b/>
                <w:sz w:val="24"/>
                <w:szCs w:val="24"/>
                <w:lang w:eastAsia="ko-KR"/>
              </w:rPr>
              <w:t>학년</w:t>
            </w:r>
          </w:p>
        </w:tc>
      </w:tr>
      <w:tr w:rsidR="000A5C25" w:rsidRPr="000A5C25" w14:paraId="2F6AB5A2" w14:textId="77777777" w:rsidTr="00FE78E0">
        <w:tc>
          <w:tcPr>
            <w:tcW w:w="2007" w:type="dxa"/>
            <w:shd w:val="clear" w:color="auto" w:fill="auto"/>
            <w:vAlign w:val="center"/>
          </w:tcPr>
          <w:p w14:paraId="3C62672A" w14:textId="77777777" w:rsidR="000A5C25" w:rsidRPr="00BB191B" w:rsidRDefault="00BB191B" w:rsidP="000A5C25">
            <w:pPr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고교 속성 옵션 1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61C933F" w14:textId="77777777" w:rsidR="000A5C25" w:rsidRPr="000A5C25" w:rsidRDefault="00BB191B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수학</w:t>
            </w:r>
            <w:r w:rsidR="000A5C25" w:rsidRPr="000A5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99B53" w14:textId="77777777" w:rsidR="000A5C25" w:rsidRPr="000A5C25" w:rsidRDefault="00BB191B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대수</w:t>
            </w:r>
            <w:r w:rsidR="000A5C25" w:rsidRPr="000A5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and</w:t>
            </w:r>
          </w:p>
          <w:p w14:paraId="6FD884E8" w14:textId="4B2CCB9B" w:rsidR="000A5C25" w:rsidRPr="00BB191B" w:rsidRDefault="00BB191B" w:rsidP="000A5C25">
            <w:pPr>
              <w:spacing w:after="0"/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기하</w:t>
            </w:r>
            <w:r w:rsidR="0023637C">
              <w:rPr>
                <w:rFonts w:ascii="Batang" w:hAnsi="Batang" w:cs="Batang" w:hint="eastAsia"/>
                <w:sz w:val="20"/>
                <w:szCs w:val="20"/>
                <w:lang w:eastAsia="ko-KR"/>
              </w:rPr>
              <w:t>학</w:t>
            </w:r>
          </w:p>
          <w:p w14:paraId="606FBC9A" w14:textId="77777777" w:rsidR="000A5C25" w:rsidRPr="000A5C25" w:rsidRDefault="00BB191B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eastAsia"/>
                <w:i/>
                <w:sz w:val="20"/>
                <w:szCs w:val="20"/>
                <w:lang w:eastAsia="ko-KR"/>
              </w:rPr>
              <w:t>(</w:t>
            </w:r>
            <w:r>
              <w:rPr>
                <w:rFonts w:ascii="Batang" w:hAnsi="Batang" w:cs="Batang" w:hint="eastAsia"/>
                <w:i/>
                <w:sz w:val="20"/>
                <w:szCs w:val="20"/>
                <w:lang w:eastAsia="ko-KR"/>
              </w:rPr>
              <w:t>동시에 이수함</w:t>
            </w:r>
            <w:r w:rsidR="000A5C25" w:rsidRPr="000A5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357C2" w14:textId="77777777" w:rsidR="000A5C25" w:rsidRPr="000A5C25" w:rsidRDefault="00BB191B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대수</w:t>
            </w:r>
            <w:r w:rsidR="000A5C25" w:rsidRPr="000A5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71F6" w14:textId="77777777" w:rsidR="000A5C25" w:rsidRPr="00BB191B" w:rsidRDefault="00BB191B" w:rsidP="000A5C25">
            <w:pPr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초급-미적분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A2C4F4" w14:textId="77777777" w:rsidR="000A5C25" w:rsidRPr="00BB191B" w:rsidRDefault="00BB191B" w:rsidP="000A5C25">
            <w:pPr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미적분</w:t>
            </w:r>
          </w:p>
        </w:tc>
      </w:tr>
      <w:tr w:rsidR="000A5C25" w:rsidRPr="000A5C25" w14:paraId="5ACF7B2F" w14:textId="77777777" w:rsidTr="00FE78E0">
        <w:tc>
          <w:tcPr>
            <w:tcW w:w="2007" w:type="dxa"/>
            <w:shd w:val="clear" w:color="auto" w:fill="auto"/>
            <w:vAlign w:val="center"/>
          </w:tcPr>
          <w:p w14:paraId="2BC6DE65" w14:textId="77777777" w:rsidR="000A5C25" w:rsidRPr="000A5C25" w:rsidRDefault="00BB191B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고교 속성 옵션 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74E9AAB" w14:textId="77777777" w:rsidR="000A5C25" w:rsidRPr="000A5C25" w:rsidRDefault="00BB191B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수학</w:t>
            </w:r>
            <w:r w:rsidR="000A5C25" w:rsidRPr="000A5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D903AA8" w14:textId="77777777" w:rsidR="000A5C25" w:rsidRPr="000A5C25" w:rsidRDefault="008609DD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대수</w:t>
            </w:r>
            <w:r w:rsidR="000A5C25" w:rsidRPr="000A5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  <w:p w14:paraId="51272322" w14:textId="77777777" w:rsidR="000A5C25" w:rsidRPr="000A5C25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57BC2F7" w14:textId="150A6762" w:rsidR="000A5C25" w:rsidRPr="0023637C" w:rsidRDefault="008609DD" w:rsidP="000A5C25">
            <w:pPr>
              <w:spacing w:after="0"/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대수</w:t>
            </w:r>
            <w:r w:rsidR="00236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  <w:r w:rsidR="0023637C">
              <w:rPr>
                <w:rFonts w:ascii="Batang" w:hAnsi="Batang" w:cs="Batang" w:hint="eastAsia"/>
                <w:sz w:val="20"/>
                <w:szCs w:val="20"/>
                <w:lang w:eastAsia="ko-KR"/>
              </w:rPr>
              <w:t>와</w:t>
            </w:r>
          </w:p>
          <w:p w14:paraId="57F361FC" w14:textId="108BCB35" w:rsidR="000A5C25" w:rsidRPr="008609DD" w:rsidRDefault="008609DD" w:rsidP="000A5C25">
            <w:pPr>
              <w:spacing w:after="0"/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기하</w:t>
            </w:r>
            <w:r w:rsidR="0023637C">
              <w:rPr>
                <w:rFonts w:ascii="Batang" w:hAnsi="Batang" w:cs="Batang" w:hint="eastAsia"/>
                <w:sz w:val="20"/>
                <w:szCs w:val="20"/>
                <w:lang w:eastAsia="ko-KR"/>
              </w:rPr>
              <w:t>학</w:t>
            </w:r>
          </w:p>
          <w:p w14:paraId="2F02DBBC" w14:textId="77777777" w:rsidR="000A5C25" w:rsidRPr="000A5C25" w:rsidRDefault="008609DD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동시에 이수함</w:t>
            </w:r>
            <w:r w:rsidR="000A5C25" w:rsidRPr="000A5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49750" w14:textId="77777777" w:rsidR="000A5C25" w:rsidRPr="008609DD" w:rsidRDefault="008609DD" w:rsidP="000A5C25">
            <w:pPr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초급-미적분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1D8DA2" w14:textId="77777777" w:rsidR="000A5C25" w:rsidRPr="008609DD" w:rsidRDefault="008609DD" w:rsidP="000A5C25">
            <w:pPr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미적분</w:t>
            </w:r>
          </w:p>
        </w:tc>
      </w:tr>
      <w:tr w:rsidR="000A5C25" w:rsidRPr="000A5C25" w14:paraId="01AB78BC" w14:textId="77777777" w:rsidTr="00FE78E0">
        <w:tc>
          <w:tcPr>
            <w:tcW w:w="2007" w:type="dxa"/>
            <w:shd w:val="clear" w:color="auto" w:fill="auto"/>
            <w:vAlign w:val="center"/>
          </w:tcPr>
          <w:p w14:paraId="64B59350" w14:textId="77777777" w:rsidR="000A5C25" w:rsidRPr="000A5C25" w:rsidRDefault="00BB191B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고교 속성 옵션 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4E14AB7" w14:textId="77777777" w:rsidR="000A5C25" w:rsidRPr="000A5C25" w:rsidRDefault="00BB191B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수학</w:t>
            </w:r>
            <w:r w:rsidR="000A5C25" w:rsidRPr="000A5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FC2279" w14:textId="77777777" w:rsidR="000A5C25" w:rsidRPr="000A5C25" w:rsidRDefault="008609DD" w:rsidP="000A5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대수</w:t>
            </w:r>
            <w:r w:rsidR="000A5C25" w:rsidRPr="000A5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C36D8C" w14:textId="77777777" w:rsidR="000A5C25" w:rsidRPr="008609DD" w:rsidRDefault="008609DD" w:rsidP="000A5C25">
            <w:pPr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CC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기하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44E7BCA" w14:textId="77777777" w:rsidR="000A5C25" w:rsidRPr="000A5C25" w:rsidRDefault="008609DD" w:rsidP="008609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아너스 상급 수학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EFA577" w14:textId="77777777" w:rsidR="000A5C25" w:rsidRPr="008609DD" w:rsidRDefault="008609DD" w:rsidP="000A5C25">
            <w:pPr>
              <w:jc w:val="center"/>
              <w:rPr>
                <w:rFonts w:ascii="Batang" w:hAnsi="Batang" w:cs="Batang"/>
                <w:sz w:val="20"/>
                <w:szCs w:val="20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 </w:t>
            </w:r>
            <w:r>
              <w:rPr>
                <w:rFonts w:ascii="Batang" w:hAnsi="Batang" w:cs="Batang" w:hint="eastAsia"/>
                <w:sz w:val="20"/>
                <w:szCs w:val="20"/>
                <w:lang w:eastAsia="ko-KR"/>
              </w:rPr>
              <w:t>미적분</w:t>
            </w:r>
          </w:p>
        </w:tc>
      </w:tr>
    </w:tbl>
    <w:p w14:paraId="2A43881C" w14:textId="77777777" w:rsidR="000A5C25" w:rsidRPr="000A5C25" w:rsidRDefault="000A5C25" w:rsidP="000A5C25">
      <w:pPr>
        <w:ind w:firstLine="720"/>
        <w:jc w:val="both"/>
        <w:rPr>
          <w:rFonts w:ascii="Times New Roman" w:eastAsia="Calibri" w:hAnsi="Times New Roman" w:cs="Times New Roman"/>
        </w:rPr>
      </w:pPr>
      <w:r w:rsidRPr="000A5C25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2CC33" wp14:editId="61C094D2">
                <wp:simplePos x="0" y="0"/>
                <wp:positionH relativeFrom="column">
                  <wp:posOffset>189230</wp:posOffset>
                </wp:positionH>
                <wp:positionV relativeFrom="paragraph">
                  <wp:posOffset>24765</wp:posOffset>
                </wp:positionV>
                <wp:extent cx="245979" cy="112094"/>
                <wp:effectExtent l="0" t="0" r="2095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79" cy="11209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53E659" w14:textId="77777777" w:rsidR="00107ACF" w:rsidRDefault="00107ACF" w:rsidP="000A5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CC33" id="Text Box 6" o:spid="_x0000_s1027" type="#_x0000_t202" style="position:absolute;left:0;text-align:left;margin-left:14.9pt;margin-top:1.95pt;width:19.35pt;height: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" fillcolor="#bfbfbf" strokeweight=".5pt">
                <v:textbox>
                  <w:txbxContent>
                    <w:p w14:paraId="6853E659" w14:textId="77777777" w:rsidR="00107ACF" w:rsidRDefault="00107ACF" w:rsidP="000A5C25"/>
                  </w:txbxContent>
                </v:textbox>
              </v:shape>
            </w:pict>
          </mc:Fallback>
        </mc:AlternateContent>
      </w:r>
      <w:r w:rsidR="008609DD">
        <w:rPr>
          <w:rFonts w:ascii="Times New Roman" w:eastAsia="Calibri" w:hAnsi="Times New Roman" w:cs="Times New Roman"/>
        </w:rPr>
        <w:t xml:space="preserve"> </w:t>
      </w:r>
      <w:r w:rsidR="008609DD">
        <w:rPr>
          <w:rFonts w:ascii="Batang" w:hAnsi="Batang" w:cs="Batang" w:hint="eastAsia"/>
          <w:lang w:eastAsia="ko-KR"/>
        </w:rPr>
        <w:t>하이라이트된 부분은 속성 지점을 의미한다</w:t>
      </w:r>
      <w:r w:rsidRPr="000A5C25">
        <w:rPr>
          <w:rFonts w:ascii="Times New Roman" w:eastAsia="Calibri" w:hAnsi="Times New Roman" w:cs="Times New Roman"/>
        </w:rPr>
        <w:t>.</w:t>
      </w:r>
    </w:p>
    <w:p w14:paraId="7BC95C68" w14:textId="5DFF782F" w:rsidR="000A5C25" w:rsidRPr="000A5C25" w:rsidRDefault="00FC1399" w:rsidP="000A5C2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Batang" w:hAnsi="Batang" w:cs="Batang" w:hint="eastAsia"/>
          <w:b/>
          <w:sz w:val="24"/>
          <w:szCs w:val="24"/>
          <w:lang w:eastAsia="ko-KR"/>
        </w:rPr>
        <w:t>속성 패스웨이에 대한 고려 사항</w:t>
      </w:r>
    </w:p>
    <w:p w14:paraId="76EB0880" w14:textId="44C2C82D" w:rsidR="000A5C25" w:rsidRPr="000A5C25" w:rsidRDefault="00FC1399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속성 패스웨이의 난이도가 높기 때문에, 학생과 부모/보호자는 기타 다른 수학 과정 옵션들을 신중히 고려해야 합니다. 속성 수학 패스웨이에 택하기로 결정한 학생들은 반드시 상급 수학 학업을 열심히 행하며 그리고/또는 동일한 학년도 동안 두개의 수학 과목을 이수하겠다는 개인적인 약속을 해야만 합니다.</w:t>
      </w:r>
      <w:r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학생 그리고 그 학생의 부모/보호자는 자녀의 수학 과정 옵션에 대해 학업 카운슬러와 상의해야 합니다. 각 학생 그리고 부모/보호자는 서명하기 전에 고교 속성 </w:t>
      </w:r>
      <w:r w:rsidR="00FE59B3">
        <w:rPr>
          <w:rFonts w:ascii="Batang" w:hAnsi="Batang" w:cs="Batang" w:hint="eastAsia"/>
          <w:sz w:val="24"/>
          <w:szCs w:val="24"/>
          <w:lang w:eastAsia="ko-KR"/>
        </w:rPr>
        <w:t>합의서를 주의 깊게 읽어야 합니다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31B2071E" w14:textId="3C6D0120" w:rsidR="000A5C25" w:rsidRPr="000A5C25" w:rsidRDefault="00FE59B3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 xml:space="preserve">카운슬러, 학생 및 학부모는 속성 패스웨이들 중 </w:t>
      </w:r>
      <w:r w:rsidRPr="00FE59B3">
        <w:rPr>
          <w:rFonts w:ascii="Batang" w:hAnsi="Batang" w:cs="Batang" w:hint="eastAsia"/>
          <w:i/>
          <w:sz w:val="24"/>
          <w:szCs w:val="24"/>
          <w:lang w:eastAsia="ko-KR"/>
        </w:rPr>
        <w:t>하나</w:t>
      </w:r>
      <w:r>
        <w:rPr>
          <w:rFonts w:ascii="Batang" w:hAnsi="Batang" w:cs="Batang" w:hint="eastAsia"/>
          <w:sz w:val="24"/>
          <w:szCs w:val="24"/>
          <w:lang w:eastAsia="ko-KR"/>
        </w:rPr>
        <w:t>를 고려할 때, 객관적 측면과 주관적인 측면을 다 고려해야 합니다.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841AD1" w14:textId="50FCAB57" w:rsidR="000A5C25" w:rsidRPr="00E12010" w:rsidRDefault="00FE59B3" w:rsidP="000A5C2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lastRenderedPageBreak/>
        <w:t xml:space="preserve">속성 옵션 1과 옵션 2의 경우, 8 학년 스마터 발란스트 점수가 </w:t>
      </w:r>
      <w:r>
        <w:rPr>
          <w:rFonts w:ascii="Batang" w:hAnsi="Batang" w:cs="Batang"/>
          <w:sz w:val="24"/>
          <w:szCs w:val="24"/>
          <w:lang w:eastAsia="ko-KR"/>
        </w:rPr>
        <w:t>“</w:t>
      </w:r>
      <w:r>
        <w:rPr>
          <w:rFonts w:ascii="Batang" w:hAnsi="Batang" w:cs="Batang" w:hint="eastAsia"/>
          <w:sz w:val="24"/>
          <w:szCs w:val="24"/>
          <w:lang w:eastAsia="ko-KR"/>
        </w:rPr>
        <w:t>학습기준 달성</w:t>
      </w:r>
      <w:r>
        <w:rPr>
          <w:rFonts w:ascii="Batang" w:hAnsi="Batang" w:cs="Batang"/>
          <w:sz w:val="24"/>
          <w:szCs w:val="24"/>
          <w:lang w:eastAsia="ko-KR"/>
        </w:rPr>
        <w:t>”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 또는 </w:t>
      </w:r>
      <w:r>
        <w:rPr>
          <w:rFonts w:ascii="Batang" w:hAnsi="Batang" w:cs="Batang"/>
          <w:sz w:val="24"/>
          <w:szCs w:val="24"/>
          <w:lang w:eastAsia="ko-KR"/>
        </w:rPr>
        <w:t>“</w:t>
      </w:r>
      <w:r>
        <w:rPr>
          <w:rFonts w:ascii="Batang" w:hAnsi="Batang" w:cs="Batang" w:hint="eastAsia"/>
          <w:sz w:val="24"/>
          <w:szCs w:val="24"/>
          <w:lang w:eastAsia="ko-KR"/>
        </w:rPr>
        <w:t>학습기준 초과 달성</w:t>
      </w:r>
      <w:r>
        <w:rPr>
          <w:rFonts w:ascii="Batang" w:hAnsi="Batang" w:cs="Batang"/>
          <w:sz w:val="24"/>
          <w:szCs w:val="24"/>
          <w:lang w:eastAsia="ko-KR"/>
        </w:rPr>
        <w:t>”</w:t>
      </w:r>
      <w:r>
        <w:rPr>
          <w:rFonts w:ascii="Batang" w:hAnsi="Batang" w:cs="Batang" w:hint="eastAsia"/>
          <w:sz w:val="24"/>
          <w:szCs w:val="24"/>
          <w:lang w:eastAsia="ko-KR"/>
        </w:rPr>
        <w:t>을 권장하며, 마찬가지로 이전 학기에 이수한 수학에서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B”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또는</w:t>
      </w:r>
      <w:r w:rsidRPr="00455352">
        <w:rPr>
          <w:rFonts w:ascii="Times New Roman" w:eastAsia="Calibri" w:hAnsi="Times New Roman" w:cs="Times New Roman"/>
          <w:sz w:val="24"/>
          <w:szCs w:val="24"/>
        </w:rPr>
        <w:t xml:space="preserve"> “A”  </w:t>
      </w:r>
      <w:r w:rsidRPr="00455352">
        <w:rPr>
          <w:rFonts w:ascii="Batang" w:hAnsi="Batang" w:cs="Batang" w:hint="eastAsia"/>
          <w:sz w:val="24"/>
          <w:szCs w:val="24"/>
          <w:lang w:eastAsia="ko-KR"/>
        </w:rPr>
        <w:t>성적</w:t>
      </w:r>
      <w:r>
        <w:rPr>
          <w:rFonts w:ascii="Batang" w:hAnsi="Batang" w:cs="Batang" w:hint="eastAsia"/>
          <w:sz w:val="24"/>
          <w:szCs w:val="24"/>
          <w:lang w:eastAsia="ko-KR"/>
        </w:rPr>
        <w:t>을 권장합니다.</w:t>
      </w:r>
    </w:p>
    <w:p w14:paraId="048D366A" w14:textId="77777777" w:rsidR="00E12010" w:rsidRDefault="00107ACF" w:rsidP="00E12010">
      <w:pPr>
        <w:spacing w:after="0"/>
        <w:rPr>
          <w:rFonts w:ascii="Batang" w:hAnsi="Batang" w:cs="Batang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샘플로 주어진 수학 과정들은 모든 학교에서 제공되지 않을 수 있습니다. </w:t>
      </w:r>
    </w:p>
    <w:p w14:paraId="57058CD4" w14:textId="08461B2D" w:rsidR="000A5C25" w:rsidRPr="000A5C25" w:rsidRDefault="00107ACF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</w:t>
      </w:r>
      <w:proofErr w:type="spellStart"/>
      <w:r>
        <w:rPr>
          <w:rFonts w:ascii="Batang" w:hAnsi="Batang" w:cs="Batang" w:hint="eastAsia"/>
          <w:sz w:val="24"/>
          <w:szCs w:val="24"/>
          <w:lang w:eastAsia="ko-KR"/>
        </w:rPr>
        <w:t>아너스</w:t>
      </w:r>
      <w:proofErr w:type="spellEnd"/>
      <w:r>
        <w:rPr>
          <w:rFonts w:ascii="Batang" w:hAnsi="Batang" w:cs="Batang" w:hint="eastAsia"/>
          <w:sz w:val="24"/>
          <w:szCs w:val="24"/>
          <w:lang w:eastAsia="ko-KR"/>
        </w:rPr>
        <w:t xml:space="preserve"> 상급 수학을 </w:t>
      </w:r>
      <w:r>
        <w:rPr>
          <w:rFonts w:ascii="Times New Roman" w:eastAsia="Calibri" w:hAnsi="Times New Roman" w:cs="Times New Roman"/>
          <w:sz w:val="24"/>
          <w:szCs w:val="24"/>
        </w:rPr>
        <w:t xml:space="preserve">C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또는 그 이상의 성적으로 성공적으로 이수한 학생들은 12학년에서 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AP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미적분을 등록할 수 있습니다. </w:t>
      </w:r>
    </w:p>
    <w:p w14:paraId="0AF8971B" w14:textId="5BA3D002" w:rsidR="000A5C25" w:rsidRPr="000A5C25" w:rsidRDefault="00C22513" w:rsidP="000A5C2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Batang" w:hAnsi="Batang" w:cs="Batang" w:hint="eastAsia"/>
          <w:b/>
          <w:sz w:val="24"/>
          <w:szCs w:val="24"/>
          <w:lang w:eastAsia="ko-KR"/>
        </w:rPr>
        <w:t>속성 과정의 지속적인 성공 및 등록</w:t>
      </w:r>
    </w:p>
    <w:p w14:paraId="7DC9A479" w14:textId="108DC06A" w:rsidR="000A5C25" w:rsidRPr="000A5C25" w:rsidRDefault="00FE78E0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 xml:space="preserve">아너스 상급 수학 그리고 </w:t>
      </w:r>
      <w:r w:rsidR="00CB330F">
        <w:rPr>
          <w:rFonts w:ascii="Batang" w:hAnsi="Batang" w:cs="Batang" w:hint="eastAsia"/>
          <w:sz w:val="24"/>
          <w:szCs w:val="24"/>
          <w:lang w:eastAsia="ko-KR"/>
        </w:rPr>
        <w:t xml:space="preserve">대수 </w:t>
      </w:r>
      <w:r w:rsidR="00CB330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CB330F">
        <w:rPr>
          <w:rFonts w:ascii="Batang" w:hAnsi="Batang" w:cs="Batang" w:hint="eastAsia"/>
          <w:sz w:val="24"/>
          <w:szCs w:val="24"/>
          <w:lang w:eastAsia="ko-KR"/>
        </w:rPr>
        <w:t>또는</w:t>
      </w:r>
      <w:r w:rsidR="00CB330F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 w:rsidR="00CB330F">
        <w:rPr>
          <w:rFonts w:ascii="Batang" w:hAnsi="Batang" w:cs="Batang" w:hint="eastAsia"/>
          <w:sz w:val="24"/>
          <w:szCs w:val="24"/>
          <w:lang w:eastAsia="ko-KR"/>
        </w:rPr>
        <w:t xml:space="preserve">와 기하 두 개 과목을 동시에 이수하는 과정은 압축되고 속성 과정이기 때문에 극히 난이도가 높습니다. 더불어, 학생들은 반드시 학년도 전체 기간동안 이런 과정에서 성공적으로 학업을 수행해야만 하며, 이는 속성 옵션들 중 한 과정에 지속적으로 등록하기 위한 하나의 조건이 </w:t>
      </w:r>
      <w:r w:rsidR="00115C1E">
        <w:rPr>
          <w:rFonts w:ascii="Batang" w:hAnsi="Batang" w:cs="Batang" w:hint="eastAsia"/>
          <w:sz w:val="24"/>
          <w:szCs w:val="24"/>
          <w:lang w:eastAsia="ko-KR"/>
        </w:rPr>
        <w:t>됩니다</w:t>
      </w:r>
      <w:r w:rsidR="00CB330F">
        <w:rPr>
          <w:rFonts w:ascii="Batang" w:hAnsi="Batang" w:cs="Batang" w:hint="eastAsia"/>
          <w:sz w:val="24"/>
          <w:szCs w:val="24"/>
          <w:lang w:eastAsia="ko-KR"/>
        </w:rPr>
        <w:t xml:space="preserve">. </w:t>
      </w:r>
      <w:r w:rsidR="00115C1E">
        <w:rPr>
          <w:rFonts w:ascii="Batang" w:hAnsi="Batang" w:cs="Batang" w:hint="eastAsia"/>
          <w:sz w:val="24"/>
          <w:szCs w:val="24"/>
          <w:lang w:eastAsia="ko-KR"/>
        </w:rPr>
        <w:t>가을학기 아너스 상급 수학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115C1E">
        <w:rPr>
          <w:rFonts w:ascii="Batang" w:hAnsi="Batang" w:cs="Batang" w:hint="eastAsia"/>
          <w:sz w:val="24"/>
          <w:szCs w:val="24"/>
          <w:lang w:eastAsia="ko-KR"/>
        </w:rPr>
        <w:t>에서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 (310507H)</w:t>
      </w:r>
      <w:r w:rsidR="00115C1E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 </w:t>
      </w:r>
      <w:r w:rsidR="00115C1E" w:rsidRPr="000A5C25">
        <w:rPr>
          <w:rFonts w:ascii="Times New Roman" w:eastAsia="Calibri" w:hAnsi="Times New Roman" w:cs="Times New Roman"/>
          <w:sz w:val="24"/>
          <w:szCs w:val="24"/>
        </w:rPr>
        <w:t>“B”</w:t>
      </w:r>
      <w:r w:rsidR="00115C1E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 </w:t>
      </w:r>
      <w:r w:rsidR="00115C1E">
        <w:rPr>
          <w:rFonts w:ascii="Batang" w:hAnsi="Batang" w:cs="Batang" w:hint="eastAsia"/>
          <w:sz w:val="24"/>
          <w:szCs w:val="24"/>
          <w:lang w:eastAsia="ko-KR"/>
        </w:rPr>
        <w:t>보다 더 저조한 성적을 받는 경우, 해당 교사는 이 학생이 이런 속성 수학 프로그램에 대한 개별 학생의 잠재성을 다양한 방법을 통해 심의해야 합니다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0E84">
        <w:rPr>
          <w:rFonts w:ascii="Batang" w:hAnsi="Batang" w:cs="Batang" w:hint="eastAsia"/>
          <w:sz w:val="24"/>
          <w:szCs w:val="24"/>
          <w:lang w:eastAsia="ko-KR"/>
        </w:rPr>
        <w:t xml:space="preserve">교사의 평가 그리고 학업 카운슬러와 부모가 함께 공조하여, 학생은 봄 학기에 수학 과목 배정이 조절될 수 있습니다. 아너스 상급 수학에서 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="00D00E84">
        <w:rPr>
          <w:rFonts w:ascii="Batang" w:hAnsi="Batang" w:cs="Batang" w:hint="eastAsia"/>
          <w:sz w:val="24"/>
          <w:szCs w:val="24"/>
          <w:lang w:eastAsia="ko-KR"/>
        </w:rPr>
        <w:t xml:space="preserve">또는 그 이상의 성적으로 성공적으로 이수한 학생들은 12학년 때 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AP </w:t>
      </w:r>
      <w:r w:rsidR="00D00E84">
        <w:rPr>
          <w:rFonts w:ascii="Batang" w:hAnsi="Batang" w:cs="Batang" w:hint="eastAsia"/>
          <w:sz w:val="24"/>
          <w:szCs w:val="24"/>
          <w:lang w:eastAsia="ko-KR"/>
        </w:rPr>
        <w:t xml:space="preserve">미적분을 등록할 수 있습니다. </w:t>
      </w:r>
    </w:p>
    <w:p w14:paraId="3BB7A29B" w14:textId="3563EDED" w:rsidR="000A5C25" w:rsidRPr="000A5C25" w:rsidRDefault="005C03EA" w:rsidP="005C03EA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230C">
        <w:rPr>
          <w:rFonts w:ascii="Batang" w:hAnsi="Batang" w:cs="Batang" w:hint="eastAsia"/>
          <w:lang w:eastAsia="ko-KR"/>
        </w:rPr>
        <w:t>첨부된 고교 속성 프로그램 합의서를 검토하십시오</w:t>
      </w:r>
      <w:r w:rsidRPr="004B230C">
        <w:t xml:space="preserve">. </w:t>
      </w:r>
      <w:r w:rsidRPr="004B230C">
        <w:rPr>
          <w:rFonts w:ascii="Batang" w:hAnsi="Batang" w:cs="Batang" w:hint="eastAsia"/>
          <w:lang w:eastAsia="ko-KR"/>
        </w:rPr>
        <w:t>자녀가 고교 속성 옵션들 중 하나에 배정되었다면, 학생 자신과 부모/보호자는 반드시</w:t>
      </w:r>
      <w:r>
        <w:rPr>
          <w:rFonts w:ascii="Batang" w:hAnsi="Batang" w:cs="Batang" w:hint="eastAsia"/>
          <w:lang w:eastAsia="ko-KR"/>
        </w:rPr>
        <w:t xml:space="preserve"> 고교 속성 프로그램 합의서에 서명해야 하며, 이는 속성 패스웨이 등록을 위한 하나의 필수 조건입니다. </w:t>
      </w:r>
    </w:p>
    <w:p w14:paraId="0EE5D679" w14:textId="143EDCFE" w:rsidR="000A5C25" w:rsidRPr="004B230C" w:rsidRDefault="004B230C" w:rsidP="000A5C25">
      <w:pPr>
        <w:spacing w:line="240" w:lineRule="auto"/>
        <w:rPr>
          <w:rFonts w:ascii="Batang" w:hAnsi="Batang" w:cs="Batang"/>
          <w:b/>
          <w:sz w:val="24"/>
          <w:szCs w:val="24"/>
          <w:lang w:eastAsia="ko-KR"/>
        </w:rPr>
      </w:pPr>
      <w:r>
        <w:rPr>
          <w:rFonts w:ascii="Batang" w:hAnsi="Batang" w:cs="Batang" w:hint="eastAsia"/>
          <w:b/>
          <w:sz w:val="24"/>
          <w:szCs w:val="24"/>
          <w:lang w:eastAsia="ko-KR"/>
        </w:rPr>
        <w:t>추가 고려사항</w:t>
      </w:r>
    </w:p>
    <w:p w14:paraId="2261A258" w14:textId="5896D5D9" w:rsidR="000A5C25" w:rsidRPr="000A5C25" w:rsidRDefault="00E17139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 xml:space="preserve">각 학년별로 수학을 속성으로 이수하는데에는 장단점이 있습니다. 9학년생들은 고등학교를 경험하는 전환하는 과정으로 인해 성공적이지 못할 수도 있지만 </w:t>
      </w:r>
      <w:r w:rsidR="0023637C">
        <w:rPr>
          <w:rFonts w:ascii="Batang" w:hAnsi="Batang" w:cs="Batang" w:hint="eastAsia"/>
          <w:sz w:val="24"/>
          <w:szCs w:val="24"/>
          <w:lang w:eastAsia="ko-KR"/>
        </w:rPr>
        <w:t>두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 개의 수학 과정을 동시에 수강할 수 있는 스케줄이 더 유연합니다. </w:t>
      </w:r>
    </w:p>
    <w:p w14:paraId="169DE143" w14:textId="53E253E9" w:rsidR="000A5C25" w:rsidRPr="000A5C25" w:rsidRDefault="00E17139" w:rsidP="000A5C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>10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학년생들은 동시에 두 개 과목을 택할 감정적인 준비가 더 되어있을 수 있으며 그리고 학생의 카운슬러는 9학년 수학 교사로부터 속성 옵션을 택할 수 있는 </w:t>
      </w:r>
      <w:r w:rsidR="0023637C">
        <w:rPr>
          <w:rFonts w:ascii="Batang" w:hAnsi="Batang" w:cs="Batang" w:hint="eastAsia"/>
          <w:sz w:val="24"/>
          <w:szCs w:val="24"/>
          <w:lang w:eastAsia="ko-KR"/>
        </w:rPr>
        <w:t xml:space="preserve">해당 학생의 </w:t>
      </w:r>
      <w:r>
        <w:rPr>
          <w:rFonts w:ascii="Batang" w:hAnsi="Batang" w:cs="Batang" w:hint="eastAsia"/>
          <w:sz w:val="24"/>
          <w:szCs w:val="24"/>
          <w:lang w:eastAsia="ko-KR"/>
        </w:rPr>
        <w:t>준비상태에 대한 의견을 받을 수 있습니다. 하지만, 10학년생들은 기타</w:t>
      </w:r>
      <w:r>
        <w:rPr>
          <w:rFonts w:ascii="Times New Roman" w:eastAsia="Calibri" w:hAnsi="Times New Roman" w:cs="Times New Roman"/>
          <w:sz w:val="24"/>
          <w:szCs w:val="24"/>
        </w:rPr>
        <w:t xml:space="preserve"> a-g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필수조건으로 인해, 두 개의 수학 과목을 스케줄에 포함시킬 수 있는 공간이 없을 수 있습니다. </w:t>
      </w:r>
    </w:p>
    <w:p w14:paraId="06132D1F" w14:textId="229F985A" w:rsidR="000A5C25" w:rsidRPr="000A5C25" w:rsidRDefault="00E17139" w:rsidP="00E1201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추가 정보를 원한다면, 다음으로 연락하십시오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 (</w:t>
      </w:r>
      <w:r>
        <w:rPr>
          <w:rFonts w:ascii="Batang" w:hAnsi="Batang" w:cs="Batang" w:hint="eastAsia"/>
          <w:sz w:val="24"/>
          <w:szCs w:val="24"/>
          <w:lang w:eastAsia="ko-KR"/>
        </w:rPr>
        <w:t>성명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Batang" w:hAnsi="Batang" w:cs="Batang" w:hint="eastAsia"/>
          <w:sz w:val="24"/>
          <w:szCs w:val="24"/>
          <w:lang w:eastAsia="ko-KR"/>
        </w:rPr>
        <w:t>타이틀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Batang" w:hAnsi="Batang" w:cs="Batang" w:hint="eastAsia"/>
          <w:sz w:val="24"/>
          <w:szCs w:val="24"/>
          <w:lang w:eastAsia="ko-KR"/>
        </w:rPr>
        <w:t>이메일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Batang" w:hAnsi="Batang" w:cs="Batang" w:hint="eastAsia"/>
          <w:sz w:val="24"/>
          <w:szCs w:val="24"/>
          <w:lang w:eastAsia="ko-KR"/>
        </w:rPr>
        <w:t>전화번호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>).</w:t>
      </w:r>
      <w:bookmarkStart w:id="0" w:name="_GoBack"/>
      <w:bookmarkEnd w:id="0"/>
      <w:r w:rsidR="000A5C25" w:rsidRPr="000A5C2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8B6BFC0" w14:textId="77777777" w:rsidR="000A5C25" w:rsidRPr="000A5C25" w:rsidRDefault="000A5C25" w:rsidP="000A5C25">
      <w:pPr>
        <w:tabs>
          <w:tab w:val="left" w:pos="3460"/>
        </w:tabs>
        <w:rPr>
          <w:rFonts w:ascii="Times New Roman" w:eastAsia="Calibri" w:hAnsi="Times New Roman" w:cs="Times New Roman"/>
          <w:b/>
          <w:sz w:val="16"/>
          <w:szCs w:val="16"/>
        </w:rPr>
      </w:pPr>
      <w:r w:rsidRPr="000A5C2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A2364" wp14:editId="69CC8AC4">
                <wp:simplePos x="0" y="0"/>
                <wp:positionH relativeFrom="column">
                  <wp:posOffset>4629150</wp:posOffset>
                </wp:positionH>
                <wp:positionV relativeFrom="paragraph">
                  <wp:posOffset>-45719</wp:posOffset>
                </wp:positionV>
                <wp:extent cx="1504950" cy="2603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015F999" w14:textId="77777777" w:rsidR="00107ACF" w:rsidRDefault="00107ACF" w:rsidP="000A5C25">
                            <w:r>
                              <w:t>ATTACHMENT 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2364" id="Text Box 7" o:spid="_x0000_s1028" type="#_x0000_t202" style="position:absolute;margin-left:364.5pt;margin-top:-3.6pt;width:118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" fillcolor="window" strokecolor="window" strokeweight=".5pt">
                <v:textbox>
                  <w:txbxContent>
                    <w:p w14:paraId="5015F999" w14:textId="77777777" w:rsidR="00107ACF" w:rsidRDefault="00107ACF" w:rsidP="000A5C25">
                      <w:r>
                        <w:t>ATTACHMENT D2</w:t>
                      </w:r>
                    </w:p>
                  </w:txbxContent>
                </v:textbox>
              </v:shape>
            </w:pict>
          </mc:Fallback>
        </mc:AlternateContent>
      </w:r>
      <w:r w:rsidRPr="000A5C2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8550"/>
      </w:tblGrid>
      <w:tr w:rsidR="000A5C25" w:rsidRPr="000A5C25" w14:paraId="08F0FCD3" w14:textId="77777777" w:rsidTr="00FE78E0">
        <w:trPr>
          <w:trHeight w:val="604"/>
        </w:trPr>
        <w:tc>
          <w:tcPr>
            <w:tcW w:w="8838" w:type="dxa"/>
            <w:shd w:val="clear" w:color="auto" w:fill="DDD9C3" w:themeFill="background2" w:themeFillShade="E6"/>
            <w:vAlign w:val="center"/>
          </w:tcPr>
          <w:p w14:paraId="05E6F927" w14:textId="5AE11B0C" w:rsidR="000A5C25" w:rsidRPr="000A5C25" w:rsidRDefault="000A5C25" w:rsidP="004B230C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5C25">
              <w:rPr>
                <w:rFonts w:ascii="Times New Roman" w:hAnsi="Times New Roman"/>
                <w:b/>
                <w:sz w:val="32"/>
                <w:szCs w:val="32"/>
              </w:rPr>
              <w:t xml:space="preserve">HS </w:t>
            </w:r>
            <w:r w:rsidR="004B230C">
              <w:rPr>
                <w:rFonts w:ascii="Batang" w:eastAsia="Batang" w:hAnsi="Batang" w:cs="Batang" w:hint="eastAsia"/>
                <w:b/>
                <w:sz w:val="32"/>
                <w:szCs w:val="32"/>
                <w:lang w:eastAsia="ko-KR"/>
              </w:rPr>
              <w:t>수학 패스웨이 속성 합의서</w:t>
            </w:r>
            <w:r w:rsidRPr="000A5C2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</w:tbl>
    <w:p w14:paraId="201FF236" w14:textId="7E340CCA" w:rsidR="000A5C25" w:rsidRPr="000A5C25" w:rsidRDefault="004B230C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b/>
          <w:sz w:val="24"/>
          <w:szCs w:val="24"/>
          <w:lang w:eastAsia="ko-KR"/>
        </w:rPr>
        <w:t>고등학교에서의 속성 기회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49BC701" w14:textId="0C20B9DC" w:rsidR="000A5C25" w:rsidRPr="000A5C25" w:rsidRDefault="000A5C25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5C25">
        <w:rPr>
          <w:rFonts w:ascii="Times New Roman" w:eastAsia="Calibri" w:hAnsi="Times New Roman" w:cs="Times New Roman"/>
          <w:sz w:val="24"/>
          <w:szCs w:val="24"/>
        </w:rPr>
        <w:t>(1) 9</w:t>
      </w:r>
      <w:r w:rsidR="004B230C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 </w:t>
      </w:r>
      <w:r w:rsidR="004B230C">
        <w:rPr>
          <w:rFonts w:ascii="Batang" w:hAnsi="Batang" w:cs="Batang" w:hint="eastAsia"/>
          <w:sz w:val="24"/>
          <w:szCs w:val="24"/>
          <w:lang w:eastAsia="ko-KR"/>
        </w:rPr>
        <w:t>학년에서</w:t>
      </w:r>
      <w:r w:rsidR="004B230C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 </w:t>
      </w:r>
      <w:r w:rsidR="004B230C">
        <w:rPr>
          <w:rFonts w:ascii="Times New Roman" w:eastAsia="Calibri" w:hAnsi="Times New Roman" w:cs="Times New Roman"/>
          <w:sz w:val="24"/>
          <w:szCs w:val="24"/>
        </w:rPr>
        <w:t xml:space="preserve">CC </w:t>
      </w:r>
      <w:r w:rsidR="004B230C">
        <w:rPr>
          <w:rFonts w:ascii="Batang" w:hAnsi="Batang" w:cs="Batang" w:hint="eastAsia"/>
          <w:sz w:val="24"/>
          <w:szCs w:val="24"/>
          <w:lang w:eastAsia="ko-KR"/>
        </w:rPr>
        <w:t>대수</w:t>
      </w:r>
      <w:r w:rsidR="004B230C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B230C">
        <w:rPr>
          <w:rFonts w:ascii="Batang" w:hAnsi="Batang" w:cs="Batang" w:hint="eastAsia"/>
          <w:sz w:val="24"/>
          <w:szCs w:val="24"/>
          <w:lang w:eastAsia="ko-KR"/>
        </w:rPr>
        <w:t>과</w:t>
      </w:r>
      <w:r w:rsidR="004B230C">
        <w:rPr>
          <w:rFonts w:ascii="Times New Roman" w:eastAsia="Calibri" w:hAnsi="Times New Roman" w:cs="Times New Roman"/>
          <w:sz w:val="24"/>
          <w:szCs w:val="24"/>
        </w:rPr>
        <w:t xml:space="preserve"> CC </w:t>
      </w:r>
      <w:r w:rsidR="004B230C">
        <w:rPr>
          <w:rFonts w:ascii="Batang" w:hAnsi="Batang" w:cs="Batang" w:hint="eastAsia"/>
          <w:sz w:val="24"/>
          <w:szCs w:val="24"/>
          <w:lang w:eastAsia="ko-KR"/>
        </w:rPr>
        <w:t>기하를 동시에 이수</w:t>
      </w:r>
      <w:r w:rsidRPr="000A5C25">
        <w:rPr>
          <w:rFonts w:ascii="Times New Roman" w:eastAsia="Calibri" w:hAnsi="Times New Roman" w:cs="Times New Roman"/>
          <w:sz w:val="24"/>
          <w:szCs w:val="24"/>
        </w:rPr>
        <w:t xml:space="preserve">; (2) </w:t>
      </w:r>
      <w:r w:rsidR="00AB5756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10 </w:t>
      </w:r>
      <w:r w:rsidR="00AB5756">
        <w:rPr>
          <w:rFonts w:ascii="Batang" w:hAnsi="Batang" w:cs="Batang" w:hint="eastAsia"/>
          <w:sz w:val="24"/>
          <w:szCs w:val="24"/>
          <w:lang w:eastAsia="ko-KR"/>
        </w:rPr>
        <w:t>학년에서</w:t>
      </w:r>
      <w:r w:rsidR="00AB5756">
        <w:rPr>
          <w:rFonts w:ascii="Times New Roman" w:eastAsia="Calibri" w:hAnsi="Times New Roman" w:cs="Times New Roman"/>
          <w:sz w:val="24"/>
          <w:szCs w:val="24"/>
        </w:rPr>
        <w:t xml:space="preserve"> CC </w:t>
      </w:r>
      <w:r w:rsidR="00AB5756">
        <w:rPr>
          <w:rFonts w:ascii="Batang" w:hAnsi="Batang" w:cs="Batang" w:hint="eastAsia"/>
          <w:sz w:val="24"/>
          <w:szCs w:val="24"/>
          <w:lang w:eastAsia="ko-KR"/>
        </w:rPr>
        <w:t>기하와</w:t>
      </w:r>
      <w:r w:rsidR="00AB5756">
        <w:rPr>
          <w:rFonts w:ascii="Times New Roman" w:eastAsia="Calibri" w:hAnsi="Times New Roman" w:cs="Times New Roman"/>
          <w:sz w:val="24"/>
          <w:szCs w:val="24"/>
        </w:rPr>
        <w:t xml:space="preserve"> CC </w:t>
      </w:r>
      <w:r w:rsidR="00AB5756">
        <w:rPr>
          <w:rFonts w:ascii="Batang" w:hAnsi="Batang" w:cs="Batang" w:hint="eastAsia"/>
          <w:sz w:val="24"/>
          <w:szCs w:val="24"/>
          <w:lang w:eastAsia="ko-KR"/>
        </w:rPr>
        <w:t>대수</w:t>
      </w:r>
      <w:r w:rsidR="00AB5756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AB5756">
        <w:rPr>
          <w:rFonts w:ascii="Batang" w:hAnsi="Batang" w:cs="Batang" w:hint="eastAsia"/>
          <w:sz w:val="24"/>
          <w:szCs w:val="24"/>
          <w:lang w:eastAsia="ko-KR"/>
        </w:rPr>
        <w:t>를 동시에 이수</w:t>
      </w:r>
      <w:r w:rsidR="00E7749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E77497">
        <w:rPr>
          <w:rFonts w:ascii="Batang" w:hAnsi="Batang" w:cs="Batang" w:hint="eastAsia"/>
          <w:sz w:val="24"/>
          <w:szCs w:val="24"/>
          <w:lang w:eastAsia="ko-KR"/>
        </w:rPr>
        <w:t>그리고</w:t>
      </w:r>
      <w:r w:rsidRPr="000A5C25">
        <w:rPr>
          <w:rFonts w:ascii="Times New Roman" w:eastAsia="Calibri" w:hAnsi="Times New Roman" w:cs="Times New Roman"/>
          <w:sz w:val="24"/>
          <w:szCs w:val="24"/>
        </w:rPr>
        <w:t xml:space="preserve"> (3) 11</w:t>
      </w:r>
      <w:r w:rsidR="00E77497">
        <w:rPr>
          <w:rFonts w:ascii="Batang" w:hAnsi="Batang" w:cs="Batang" w:hint="eastAsia"/>
          <w:sz w:val="24"/>
          <w:szCs w:val="24"/>
          <w:lang w:eastAsia="ko-KR"/>
        </w:rPr>
        <w:t>학년에서 아너스 고급 수학</w:t>
      </w:r>
      <w:r w:rsidRPr="000A5C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2E2C7B" w14:textId="77777777" w:rsidR="000A5C25" w:rsidRPr="000A5C25" w:rsidRDefault="000A5C25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716D5095" w14:textId="465DFE70" w:rsidR="000A5C25" w:rsidRPr="000A5C25" w:rsidRDefault="00302746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본인은 고교 속성 수학 프로그램에 대한 첨부된 서신을 읽었습니다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B96589" w14:textId="29C21FC1" w:rsidR="000A5C25" w:rsidRPr="000A5C25" w:rsidRDefault="00AE7696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 xml:space="preserve">속성 프로그램에 속한 학생들은 정규 수학 과목 보다 더 높은 난이도의 수학 </w:t>
      </w:r>
      <w:r w:rsidRPr="00AE7696">
        <w:rPr>
          <w:rFonts w:ascii="Batang" w:hAnsi="Batang" w:cs="Batang" w:hint="eastAsia"/>
          <w:i/>
          <w:sz w:val="24"/>
          <w:szCs w:val="24"/>
          <w:lang w:eastAsia="ko-KR"/>
        </w:rPr>
        <w:t xml:space="preserve">그리고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진도가 빠르게 진행된다는 것을 이해합니다. </w:t>
      </w:r>
    </w:p>
    <w:p w14:paraId="2878E08F" w14:textId="496B47AC" w:rsidR="000A5C25" w:rsidRPr="000A5C25" w:rsidRDefault="00AE7696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 xml:space="preserve">속성 클래스에 속한 학생들은 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“B”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또는 그 이상의 성적을 유지하도록 권고된다는 점을 이해합니다. </w:t>
      </w:r>
    </w:p>
    <w:p w14:paraId="404B92BC" w14:textId="62B6E465" w:rsidR="000A5C25" w:rsidRPr="000A5C25" w:rsidRDefault="000A5C25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5C25">
        <w:rPr>
          <w:rFonts w:ascii="Times New Roman" w:eastAsia="Calibri" w:hAnsi="Times New Roman" w:cs="Times New Roman"/>
          <w:sz w:val="24"/>
          <w:szCs w:val="24"/>
        </w:rPr>
        <w:t xml:space="preserve">LAUSD </w:t>
      </w:r>
      <w:r w:rsidR="00543AB6">
        <w:rPr>
          <w:rFonts w:ascii="Batang" w:hAnsi="Batang" w:cs="Batang" w:hint="eastAsia"/>
          <w:sz w:val="24"/>
          <w:szCs w:val="24"/>
          <w:lang w:eastAsia="ko-KR"/>
        </w:rPr>
        <w:t>방침에 의거하여, 학생들은 9학년부터 11학년까지 수학 과목을 반드시 등록해야 합니다. 따라서, 속성 패스웨이에 등록된 학생들은 대수 2 보다 더 높은 상급 수학 과목을 이수해야만 할 것입니다.</w:t>
      </w:r>
    </w:p>
    <w:p w14:paraId="2E490666" w14:textId="21A54D66" w:rsidR="000A5C25" w:rsidRPr="000A5C25" w:rsidRDefault="000A5C25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5C25">
        <w:rPr>
          <w:rFonts w:ascii="Times New Roman" w:eastAsia="Calibri" w:hAnsi="Times New Roman" w:cs="Times New Roman"/>
          <w:sz w:val="24"/>
          <w:szCs w:val="24"/>
        </w:rPr>
        <w:t>10</w:t>
      </w:r>
      <w:r w:rsidR="00543AB6">
        <w:rPr>
          <w:rFonts w:ascii="Times New Roman" w:eastAsia="Calibri" w:hAnsi="Times New Roman" w:cs="Times New Roman" w:hint="eastAsia"/>
          <w:sz w:val="24"/>
          <w:szCs w:val="24"/>
          <w:lang w:eastAsia="ko-KR"/>
        </w:rPr>
        <w:t xml:space="preserve"> </w:t>
      </w:r>
      <w:r w:rsidR="00543AB6">
        <w:rPr>
          <w:rFonts w:ascii="Batang" w:hAnsi="Batang" w:cs="Batang" w:hint="eastAsia"/>
          <w:sz w:val="24"/>
          <w:szCs w:val="24"/>
          <w:lang w:eastAsia="ko-KR"/>
        </w:rPr>
        <w:t xml:space="preserve">주 그리고/또는 15 주 성적표(들)에서 </w:t>
      </w:r>
      <w:r w:rsidRPr="000A5C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B6" w:rsidRPr="000A5C25">
        <w:rPr>
          <w:rFonts w:ascii="Times New Roman" w:eastAsia="Calibri" w:hAnsi="Times New Roman" w:cs="Times New Roman"/>
          <w:sz w:val="24"/>
          <w:szCs w:val="24"/>
        </w:rPr>
        <w:t xml:space="preserve">B </w:t>
      </w:r>
      <w:r w:rsidR="00543AB6">
        <w:rPr>
          <w:rFonts w:ascii="Batang" w:hAnsi="Batang" w:cs="Batang" w:hint="eastAsia"/>
          <w:sz w:val="24"/>
          <w:szCs w:val="24"/>
          <w:lang w:eastAsia="ko-KR"/>
        </w:rPr>
        <w:t xml:space="preserve">이상의 성적을 유지하지 못한 </w:t>
      </w:r>
      <w:r w:rsidR="00460B87">
        <w:rPr>
          <w:rFonts w:ascii="Batang" w:hAnsi="Batang" w:cs="Batang" w:hint="eastAsia"/>
          <w:sz w:val="24"/>
          <w:szCs w:val="24"/>
          <w:lang w:eastAsia="ko-KR"/>
        </w:rPr>
        <w:t xml:space="preserve">학생의 경우, 부모-교사 회의를 소집하여 인터벤션 보충수업과 도움을 받을 수 있는 상호 결의안을 작성할 것입니다. </w:t>
      </w:r>
    </w:p>
    <w:p w14:paraId="42873133" w14:textId="414AF5B5" w:rsidR="000A5C25" w:rsidRPr="000A5C25" w:rsidRDefault="00714D3C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 xml:space="preserve">가을학기 말에, 자녀가 속성 수학 프로그램에서 </w:t>
      </w:r>
      <w:r w:rsidR="000A5C25" w:rsidRPr="000A5C25">
        <w:rPr>
          <w:rFonts w:ascii="Times New Roman" w:eastAsia="Calibri" w:hAnsi="Times New Roman" w:cs="Times New Roman"/>
          <w:sz w:val="24"/>
          <w:szCs w:val="24"/>
        </w:rPr>
        <w:t xml:space="preserve">“B” </w:t>
      </w:r>
      <w:r>
        <w:rPr>
          <w:rFonts w:ascii="Batang" w:hAnsi="Batang" w:cs="Batang" w:hint="eastAsia"/>
          <w:sz w:val="24"/>
          <w:szCs w:val="24"/>
          <w:lang w:eastAsia="ko-KR"/>
        </w:rPr>
        <w:t xml:space="preserve">또는 그 이상으로 성적을 올리지 못했다면, 봄 학기에는 다른 패스웨이 옵션으로 배정할 것을 권고될 것입니다. </w:t>
      </w:r>
    </w:p>
    <w:p w14:paraId="57774991" w14:textId="100BAAAC" w:rsidR="000A5C25" w:rsidRPr="000A5C25" w:rsidRDefault="00037ECB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 xml:space="preserve">부모 또는 법적 보호인으로서 본인은 다음을 이해하며, 본인이 자녀를 위해 다른 수학 과목을 요청할 경우, 본인은 카운슬러와 만나서 대안 수학 과목 옵션을 상의할 것입니다. </w:t>
      </w:r>
    </w:p>
    <w:p w14:paraId="164E29ED" w14:textId="77777777" w:rsidR="000A5C25" w:rsidRPr="000A5C25" w:rsidRDefault="000A5C25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4FAB324D" w14:textId="55F18730" w:rsidR="000A5C25" w:rsidRPr="000A5C25" w:rsidRDefault="00037ECB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atang" w:hAnsi="Batang" w:cs="Batang" w:hint="eastAsia"/>
          <w:sz w:val="24"/>
          <w:szCs w:val="24"/>
          <w:lang w:eastAsia="ko-KR"/>
        </w:rPr>
        <w:t>이 서식서에 서명함으로써, 본인은 다음을 인정합니다:</w:t>
      </w:r>
    </w:p>
    <w:p w14:paraId="75B59F91" w14:textId="77777777" w:rsidR="000A5C25" w:rsidRPr="000A5C25" w:rsidRDefault="000A5C25" w:rsidP="000A5C25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3B77795" w14:textId="05067E77" w:rsidR="000A5C25" w:rsidRPr="000A5C25" w:rsidRDefault="00214DFF" w:rsidP="000A5C2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Batang" w:hAnsi="Batang" w:cs="Batang" w:hint="eastAsia"/>
          <w:b/>
          <w:i/>
          <w:sz w:val="24"/>
          <w:szCs w:val="24"/>
          <w:lang w:eastAsia="ko-KR"/>
        </w:rPr>
        <w:t xml:space="preserve">본인은 속성 합의서를 읽었고 그리고 자녀의 고교 수학 프로그램 속성에 </w:t>
      </w:r>
      <w:r w:rsidR="00E17139">
        <w:rPr>
          <w:rFonts w:ascii="Batang" w:hAnsi="Batang" w:cs="Batang" w:hint="eastAsia"/>
          <w:b/>
          <w:i/>
          <w:sz w:val="24"/>
          <w:szCs w:val="24"/>
          <w:lang w:eastAsia="ko-KR"/>
        </w:rPr>
        <w:t>대하여</w:t>
      </w:r>
      <w:r>
        <w:rPr>
          <w:rFonts w:ascii="Batang" w:hAnsi="Batang" w:cs="Batang" w:hint="eastAsia"/>
          <w:b/>
          <w:i/>
          <w:sz w:val="24"/>
          <w:szCs w:val="24"/>
          <w:lang w:eastAsia="ko-KR"/>
        </w:rPr>
        <w:t xml:space="preserve"> 위에 언급된 기준들을 </w:t>
      </w:r>
      <w:r w:rsidR="00E17139">
        <w:rPr>
          <w:rFonts w:ascii="Batang" w:hAnsi="Batang" w:cs="Batang" w:hint="eastAsia"/>
          <w:b/>
          <w:i/>
          <w:sz w:val="24"/>
          <w:szCs w:val="24"/>
          <w:lang w:eastAsia="ko-KR"/>
        </w:rPr>
        <w:t>인정합니다.</w:t>
      </w:r>
    </w:p>
    <w:tbl>
      <w:tblPr>
        <w:tblStyle w:val="TableGrid"/>
        <w:tblW w:w="88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7"/>
        <w:gridCol w:w="880"/>
        <w:gridCol w:w="351"/>
        <w:gridCol w:w="1855"/>
        <w:gridCol w:w="90"/>
        <w:gridCol w:w="1710"/>
        <w:gridCol w:w="792"/>
        <w:gridCol w:w="198"/>
        <w:gridCol w:w="1080"/>
      </w:tblGrid>
      <w:tr w:rsidR="000A5C25" w:rsidRPr="000A5C25" w14:paraId="06815927" w14:textId="77777777" w:rsidTr="00FE78E0">
        <w:trPr>
          <w:trHeight w:val="462"/>
        </w:trPr>
        <w:tc>
          <w:tcPr>
            <w:tcW w:w="1882" w:type="dxa"/>
            <w:gridSpan w:val="2"/>
            <w:vAlign w:val="bottom"/>
          </w:tcPr>
          <w:p w14:paraId="40737D59" w14:textId="04A32651" w:rsidR="000A5C25" w:rsidRPr="000A5C25" w:rsidRDefault="00214DFF" w:rsidP="00214DFF">
            <w:pPr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학생 성명</w:t>
            </w:r>
            <w:r w:rsidR="000A5C25" w:rsidRPr="000A5C25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176" w:type="dxa"/>
            <w:gridSpan w:val="4"/>
            <w:vAlign w:val="bottom"/>
          </w:tcPr>
          <w:p w14:paraId="299CA097" w14:textId="77777777"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  <w:r w:rsidRPr="000A5C25"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710" w:type="dxa"/>
            <w:vAlign w:val="bottom"/>
          </w:tcPr>
          <w:p w14:paraId="78C991DA" w14:textId="5091612B" w:rsidR="000A5C25" w:rsidRPr="000A5C25" w:rsidRDefault="00214DFF" w:rsidP="000A5C25">
            <w:pPr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날짜</w:t>
            </w:r>
            <w:r>
              <w:rPr>
                <w:rFonts w:ascii="Times New Roman" w:eastAsia="Times New Roman" w:hAnsi="Times New Roman"/>
              </w:rPr>
              <w:t>:______</w:t>
            </w:r>
            <w:r w:rsidR="000A5C25" w:rsidRPr="000A5C25">
              <w:rPr>
                <w:rFonts w:ascii="Times New Roman" w:eastAsia="Times New Roman" w:hAnsi="Times New Roman"/>
              </w:rPr>
              <w:t>_</w:t>
            </w:r>
          </w:p>
        </w:tc>
        <w:tc>
          <w:tcPr>
            <w:tcW w:w="990" w:type="dxa"/>
            <w:gridSpan w:val="2"/>
            <w:tcBorders>
              <w:left w:val="nil"/>
            </w:tcBorders>
            <w:vAlign w:val="bottom"/>
          </w:tcPr>
          <w:p w14:paraId="67ED3F98" w14:textId="47C7DD37" w:rsidR="000A5C25" w:rsidRPr="000A5C25" w:rsidRDefault="00214DFF" w:rsidP="000A5C25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학년</w:t>
            </w:r>
            <w:r w:rsidR="000A5C25" w:rsidRPr="000A5C25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3AD9D89" w14:textId="77777777"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</w:tr>
      <w:tr w:rsidR="000A5C25" w:rsidRPr="000A5C25" w14:paraId="401D3167" w14:textId="77777777" w:rsidTr="00FE78E0">
        <w:trPr>
          <w:trHeight w:val="462"/>
        </w:trPr>
        <w:tc>
          <w:tcPr>
            <w:tcW w:w="2762" w:type="dxa"/>
            <w:gridSpan w:val="3"/>
            <w:vAlign w:val="bottom"/>
          </w:tcPr>
          <w:p w14:paraId="2B45F27A" w14:textId="233EF44C" w:rsidR="000A5C25" w:rsidRPr="000A5C25" w:rsidRDefault="00214DFF" w:rsidP="00214DFF">
            <w:pPr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부모/보호자 성명</w:t>
            </w:r>
            <w:r w:rsidR="000A5C25" w:rsidRPr="000A5C25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6076" w:type="dxa"/>
            <w:gridSpan w:val="7"/>
            <w:tcBorders>
              <w:bottom w:val="single" w:sz="4" w:space="0" w:color="auto"/>
            </w:tcBorders>
            <w:vAlign w:val="bottom"/>
          </w:tcPr>
          <w:p w14:paraId="35740CD6" w14:textId="77777777"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</w:tr>
      <w:tr w:rsidR="000A5C25" w:rsidRPr="000A5C25" w14:paraId="223E4D7E" w14:textId="77777777" w:rsidTr="00FE78E0">
        <w:trPr>
          <w:trHeight w:val="462"/>
        </w:trPr>
        <w:tc>
          <w:tcPr>
            <w:tcW w:w="3113" w:type="dxa"/>
            <w:gridSpan w:val="4"/>
            <w:vAlign w:val="bottom"/>
          </w:tcPr>
          <w:p w14:paraId="3AFD1715" w14:textId="2468B041" w:rsidR="000A5C25" w:rsidRPr="000A5C25" w:rsidRDefault="00214DFF" w:rsidP="00214DFF">
            <w:pPr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부모/보호자 서명</w:t>
            </w:r>
            <w:r w:rsidR="000A5C25" w:rsidRPr="000A5C25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B523A" w14:textId="77777777"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</w:tr>
      <w:tr w:rsidR="000A5C25" w:rsidRPr="000A5C25" w14:paraId="3740ACD8" w14:textId="77777777" w:rsidTr="00FE78E0">
        <w:trPr>
          <w:trHeight w:val="462"/>
        </w:trPr>
        <w:tc>
          <w:tcPr>
            <w:tcW w:w="1705" w:type="dxa"/>
            <w:vAlign w:val="bottom"/>
          </w:tcPr>
          <w:p w14:paraId="4B2FAD1F" w14:textId="7BD94C87" w:rsidR="000A5C25" w:rsidRPr="000A5C25" w:rsidRDefault="00214DFF" w:rsidP="00214DFF">
            <w:pPr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이메일 주소</w:t>
            </w:r>
            <w:r w:rsidR="000A5C25" w:rsidRPr="000A5C25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vAlign w:val="bottom"/>
          </w:tcPr>
          <w:p w14:paraId="7F1149A3" w14:textId="77777777"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</w:tcBorders>
            <w:vAlign w:val="bottom"/>
          </w:tcPr>
          <w:p w14:paraId="5542E813" w14:textId="5F3C5BD9" w:rsidR="000A5C25" w:rsidRPr="000A5C25" w:rsidRDefault="00214DFF" w:rsidP="000A5C25">
            <w:pPr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전화번호</w:t>
            </w:r>
            <w:r w:rsidR="000A5C25" w:rsidRPr="000A5C25">
              <w:rPr>
                <w:rFonts w:ascii="Times New Roman" w:eastAsia="Times New Roman" w:hAnsi="Times New Roman"/>
              </w:rPr>
              <w:t>:_______</w:t>
            </w:r>
          </w:p>
        </w:tc>
        <w:tc>
          <w:tcPr>
            <w:tcW w:w="1278" w:type="dxa"/>
            <w:gridSpan w:val="2"/>
            <w:vAlign w:val="bottom"/>
          </w:tcPr>
          <w:p w14:paraId="02CE1678" w14:textId="77777777" w:rsidR="000A5C25" w:rsidRPr="000A5C25" w:rsidRDefault="000A5C25" w:rsidP="000A5C25">
            <w:pPr>
              <w:rPr>
                <w:rFonts w:ascii="Times New Roman" w:eastAsia="Times New Roman" w:hAnsi="Times New Roman"/>
              </w:rPr>
            </w:pPr>
          </w:p>
        </w:tc>
      </w:tr>
    </w:tbl>
    <w:p w14:paraId="4733BD9A" w14:textId="77777777" w:rsidR="000A5C25" w:rsidRPr="000A5C25" w:rsidRDefault="000A5C25" w:rsidP="000A5C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6FD9357" w14:textId="77777777" w:rsidR="00FC1420" w:rsidRDefault="00FC1420"/>
    <w:sectPr w:rsidR="00FC1420" w:rsidSect="00FE78E0">
      <w:headerReference w:type="default" r:id="rId7"/>
      <w:footerReference w:type="default" r:id="rId8"/>
      <w:pgSz w:w="12240" w:h="15840"/>
      <w:pgMar w:top="900" w:right="1440" w:bottom="1080" w:left="1440" w:header="5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B5D22" w14:textId="77777777" w:rsidR="0081080F" w:rsidRDefault="0081080F">
      <w:pPr>
        <w:spacing w:after="0" w:line="240" w:lineRule="auto"/>
      </w:pPr>
      <w:r>
        <w:separator/>
      </w:r>
    </w:p>
  </w:endnote>
  <w:endnote w:type="continuationSeparator" w:id="0">
    <w:p w14:paraId="4DF1C57A" w14:textId="77777777" w:rsidR="0081080F" w:rsidRDefault="0081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3CAA7" w14:textId="77777777" w:rsidR="00107ACF" w:rsidRPr="00A631DD" w:rsidRDefault="00107ACF" w:rsidP="00FE78E0">
    <w:pPr>
      <w:pStyle w:val="Footer"/>
      <w:tabs>
        <w:tab w:val="clear" w:pos="9360"/>
        <w:tab w:val="right" w:pos="12420"/>
      </w:tabs>
      <w:ind w:right="-360"/>
      <w:rPr>
        <w:lang w:val="en-US"/>
      </w:rPr>
    </w:pPr>
    <w:r>
      <w:t>MEM-</w:t>
    </w:r>
    <w:r>
      <w:rPr>
        <w:lang w:val="en-US"/>
      </w:rPr>
      <w:t>6801.1</w:t>
    </w:r>
    <w:r>
      <w:t xml:space="preserve">                                           </w:t>
    </w:r>
    <w:r>
      <w:rPr>
        <w:lang w:val="en-US"/>
      </w:rPr>
      <w:t xml:space="preserve">     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3637C">
      <w:rPr>
        <w:noProof/>
      </w:rPr>
      <w:t>4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3637C">
      <w:rPr>
        <w:noProof/>
      </w:rPr>
      <w:t>4</w:t>
    </w:r>
    <w:r>
      <w:rPr>
        <w:noProof/>
      </w:rPr>
      <w:fldChar w:fldCharType="end"/>
    </w:r>
    <w:r>
      <w:t xml:space="preserve">              </w:t>
    </w:r>
    <w:r>
      <w:rPr>
        <w:lang w:val="en-US"/>
      </w:rPr>
      <w:t xml:space="preserve">          </w:t>
    </w:r>
    <w:r>
      <w:t xml:space="preserve">         </w:t>
    </w:r>
    <w:r>
      <w:rPr>
        <w:lang w:val="en-US"/>
      </w:rPr>
      <w:t xml:space="preserve"> January 22,</w:t>
    </w:r>
    <w:r>
      <w:t xml:space="preserve"> 201</w:t>
    </w:r>
    <w:r>
      <w:rPr>
        <w:lang w:val="en-US"/>
      </w:rPr>
      <w:t>8</w:t>
    </w:r>
  </w:p>
  <w:p w14:paraId="30D239D1" w14:textId="77777777" w:rsidR="00107ACF" w:rsidRDefault="00107ACF" w:rsidP="00FE78E0">
    <w:pPr>
      <w:pStyle w:val="Footer"/>
      <w:tabs>
        <w:tab w:val="clear" w:pos="9360"/>
        <w:tab w:val="right" w:pos="10440"/>
      </w:tabs>
    </w:pPr>
    <w:r>
      <w:t xml:space="preserve">Division of Instruction </w:t>
    </w:r>
  </w:p>
  <w:p w14:paraId="0C00D5E7" w14:textId="77777777" w:rsidR="00107ACF" w:rsidRPr="005A3B63" w:rsidRDefault="00107ACF" w:rsidP="00FE7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53E5" w14:textId="77777777" w:rsidR="0081080F" w:rsidRDefault="0081080F">
      <w:pPr>
        <w:spacing w:after="0" w:line="240" w:lineRule="auto"/>
      </w:pPr>
      <w:r>
        <w:separator/>
      </w:r>
    </w:p>
  </w:footnote>
  <w:footnote w:type="continuationSeparator" w:id="0">
    <w:p w14:paraId="294BA10F" w14:textId="77777777" w:rsidR="0081080F" w:rsidRDefault="0081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522" w:type="dxa"/>
      <w:tblLook w:val="0000" w:firstRow="0" w:lastRow="0" w:firstColumn="0" w:lastColumn="0" w:noHBand="0" w:noVBand="0"/>
    </w:tblPr>
    <w:tblGrid>
      <w:gridCol w:w="1768"/>
      <w:gridCol w:w="8672"/>
    </w:tblGrid>
    <w:tr w:rsidR="00107ACF" w14:paraId="71655E41" w14:textId="77777777" w:rsidTr="00FE78E0">
      <w:trPr>
        <w:trHeight w:val="720"/>
      </w:trPr>
      <w:tc>
        <w:tcPr>
          <w:tcW w:w="1768" w:type="dxa"/>
        </w:tcPr>
        <w:p w14:paraId="53703B75" w14:textId="77777777" w:rsidR="00107ACF" w:rsidRDefault="00107ACF" w:rsidP="00FE78E0">
          <w:pPr>
            <w:pStyle w:val="Header"/>
            <w:rPr>
              <w:rFonts w:ascii="Engravers MT" w:hAnsi="Engravers MT"/>
              <w:smallCaps/>
              <w:sz w:val="28"/>
            </w:rPr>
          </w:pPr>
          <w:r w:rsidRPr="00690D27">
            <w:rPr>
              <w:rFonts w:ascii="Engravers MT" w:hAnsi="Engravers MT"/>
              <w:smallCaps/>
              <w:noProof/>
              <w:sz w:val="28"/>
            </w:rPr>
            <w:drawing>
              <wp:inline distT="0" distB="0" distL="0" distR="0" wp14:anchorId="551D5207" wp14:editId="60E0AE48">
                <wp:extent cx="654050" cy="5842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</w:tcPr>
        <w:p w14:paraId="13A5E248" w14:textId="77777777" w:rsidR="00107ACF" w:rsidRDefault="00107ACF" w:rsidP="00FE78E0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14:paraId="5DE69169" w14:textId="77777777" w:rsidR="00107ACF" w:rsidRDefault="00107ACF" w:rsidP="00FE78E0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>MEMORANDUM</w:t>
          </w:r>
          <w:r>
            <w:rPr>
              <w:rFonts w:ascii="Engravers MT" w:hAnsi="Engravers MT"/>
              <w:smallCaps/>
            </w:rPr>
            <w:tab/>
          </w:r>
        </w:p>
      </w:tc>
    </w:tr>
    <w:tr w:rsidR="00107ACF" w14:paraId="52ECC115" w14:textId="77777777" w:rsidTr="00FE78E0">
      <w:trPr>
        <w:cantSplit/>
        <w:trHeight w:val="192"/>
      </w:trPr>
      <w:tc>
        <w:tcPr>
          <w:tcW w:w="10440" w:type="dxa"/>
          <w:gridSpan w:val="2"/>
        </w:tcPr>
        <w:p w14:paraId="58DDE025" w14:textId="77777777" w:rsidR="00107ACF" w:rsidRDefault="00107ACF" w:rsidP="00FE78E0">
          <w:pPr>
            <w:pStyle w:val="Header"/>
            <w:rPr>
              <w:rFonts w:ascii="Engravers MT" w:hAnsi="Engravers MT"/>
              <w:smallCaps/>
              <w:sz w:val="28"/>
            </w:rPr>
          </w:pPr>
        </w:p>
      </w:tc>
    </w:tr>
  </w:tbl>
  <w:p w14:paraId="5FB83412" w14:textId="77777777" w:rsidR="00107ACF" w:rsidRPr="008210B0" w:rsidRDefault="00107ACF" w:rsidP="00FE78E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AF4E5" wp14:editId="3BE1CEE2">
              <wp:simplePos x="0" y="0"/>
              <wp:positionH relativeFrom="column">
                <wp:posOffset>-476250</wp:posOffset>
              </wp:positionH>
              <wp:positionV relativeFrom="paragraph">
                <wp:posOffset>-162560</wp:posOffset>
              </wp:positionV>
              <wp:extent cx="6648450" cy="12700"/>
              <wp:effectExtent l="19050" t="19050" r="19050" b="2540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12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FC2CE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-12.8pt" to="486pt,-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&#13;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604A"/>
    <w:multiLevelType w:val="hybridMultilevel"/>
    <w:tmpl w:val="7422D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154B"/>
    <w:multiLevelType w:val="hybridMultilevel"/>
    <w:tmpl w:val="49F23DD2"/>
    <w:lvl w:ilvl="0" w:tplc="1E00557E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25"/>
    <w:rsid w:val="000245A3"/>
    <w:rsid w:val="00037ECB"/>
    <w:rsid w:val="000A5C25"/>
    <w:rsid w:val="00107ACF"/>
    <w:rsid w:val="00115C1E"/>
    <w:rsid w:val="001F7C45"/>
    <w:rsid w:val="00214DFF"/>
    <w:rsid w:val="0023637C"/>
    <w:rsid w:val="00302746"/>
    <w:rsid w:val="00455352"/>
    <w:rsid w:val="00460B87"/>
    <w:rsid w:val="004B230C"/>
    <w:rsid w:val="004F2059"/>
    <w:rsid w:val="00543AB6"/>
    <w:rsid w:val="005C03EA"/>
    <w:rsid w:val="00610DE2"/>
    <w:rsid w:val="00714D3C"/>
    <w:rsid w:val="007415DE"/>
    <w:rsid w:val="007E397E"/>
    <w:rsid w:val="0081080F"/>
    <w:rsid w:val="008316CD"/>
    <w:rsid w:val="008609DD"/>
    <w:rsid w:val="00A72D87"/>
    <w:rsid w:val="00AA142F"/>
    <w:rsid w:val="00AB5756"/>
    <w:rsid w:val="00AE7696"/>
    <w:rsid w:val="00B8488E"/>
    <w:rsid w:val="00BB191B"/>
    <w:rsid w:val="00C22513"/>
    <w:rsid w:val="00CB330F"/>
    <w:rsid w:val="00D00E84"/>
    <w:rsid w:val="00E12010"/>
    <w:rsid w:val="00E17139"/>
    <w:rsid w:val="00E77497"/>
    <w:rsid w:val="00FC1399"/>
    <w:rsid w:val="00FC1420"/>
    <w:rsid w:val="00FE59B3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35260"/>
  <w15:docId w15:val="{464BA827-95A0-D442-A18F-F103BCC9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C25"/>
  </w:style>
  <w:style w:type="paragraph" w:styleId="Footer">
    <w:name w:val="footer"/>
    <w:basedOn w:val="Normal"/>
    <w:link w:val="FooterChar"/>
    <w:uiPriority w:val="99"/>
    <w:unhideWhenUsed/>
    <w:rsid w:val="000A5C2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A5C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0A5C2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Evangelista, Javier</cp:lastModifiedBy>
  <cp:revision>3</cp:revision>
  <dcterms:created xsi:type="dcterms:W3CDTF">2018-04-04T14:57:00Z</dcterms:created>
  <dcterms:modified xsi:type="dcterms:W3CDTF">2018-04-04T14:59:00Z</dcterms:modified>
</cp:coreProperties>
</file>